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87" w:rsidRPr="00203897" w:rsidRDefault="00980187" w:rsidP="00980187">
      <w:pPr>
        <w:shd w:val="clear" w:color="auto" w:fill="FFFFFF"/>
        <w:spacing w:after="0" w:line="240" w:lineRule="auto"/>
        <w:jc w:val="center"/>
        <w:textAlignment w:val="baseline"/>
        <w:rPr>
          <w:rFonts w:ascii="Times New Roman" w:eastAsia="Times New Roman" w:hAnsi="Times New Roman" w:cs="Times New Roman"/>
          <w:i/>
          <w:color w:val="000000"/>
          <w:sz w:val="32"/>
          <w:szCs w:val="32"/>
          <w:lang w:eastAsia="uk-UA"/>
        </w:rPr>
      </w:pPr>
      <w:proofErr w:type="spellStart"/>
      <w:r w:rsidRPr="00203897">
        <w:rPr>
          <w:rFonts w:ascii="Times New Roman" w:eastAsia="Times New Roman" w:hAnsi="Times New Roman" w:cs="Times New Roman"/>
          <w:b/>
          <w:bCs/>
          <w:i/>
          <w:color w:val="000000"/>
          <w:sz w:val="32"/>
          <w:szCs w:val="32"/>
          <w:bdr w:val="none" w:sz="0" w:space="0" w:color="auto" w:frame="1"/>
          <w:lang w:eastAsia="uk-UA"/>
        </w:rPr>
        <w:t>Антибулінгова</w:t>
      </w:r>
      <w:proofErr w:type="spellEnd"/>
      <w:r w:rsidRPr="00203897">
        <w:rPr>
          <w:rFonts w:ascii="Times New Roman" w:eastAsia="Times New Roman" w:hAnsi="Times New Roman" w:cs="Times New Roman"/>
          <w:b/>
          <w:bCs/>
          <w:i/>
          <w:color w:val="000000"/>
          <w:sz w:val="32"/>
          <w:szCs w:val="32"/>
          <w:bdr w:val="none" w:sz="0" w:space="0" w:color="auto" w:frame="1"/>
          <w:lang w:eastAsia="uk-UA"/>
        </w:rPr>
        <w:t xml:space="preserve"> програма</w:t>
      </w:r>
    </w:p>
    <w:p w:rsidR="00980187" w:rsidRPr="00203897" w:rsidRDefault="00980187" w:rsidP="00980187">
      <w:pPr>
        <w:shd w:val="clear" w:color="auto" w:fill="FFFFFF"/>
        <w:spacing w:after="0" w:line="240" w:lineRule="auto"/>
        <w:jc w:val="center"/>
        <w:textAlignment w:val="baseline"/>
        <w:rPr>
          <w:rFonts w:ascii="Times New Roman" w:eastAsia="Times New Roman" w:hAnsi="Times New Roman" w:cs="Times New Roman"/>
          <w:i/>
          <w:color w:val="000000"/>
          <w:sz w:val="32"/>
          <w:szCs w:val="32"/>
          <w:lang w:eastAsia="uk-UA"/>
        </w:rPr>
      </w:pPr>
      <w:proofErr w:type="spellStart"/>
      <w:r w:rsidRPr="00203897">
        <w:rPr>
          <w:rFonts w:ascii="Times New Roman" w:eastAsia="Times New Roman" w:hAnsi="Times New Roman" w:cs="Times New Roman"/>
          <w:b/>
          <w:bCs/>
          <w:i/>
          <w:color w:val="000000"/>
          <w:sz w:val="32"/>
          <w:szCs w:val="32"/>
          <w:bdr w:val="none" w:sz="0" w:space="0" w:color="auto" w:frame="1"/>
          <w:lang w:eastAsia="uk-UA"/>
        </w:rPr>
        <w:t>Холонівської</w:t>
      </w:r>
      <w:proofErr w:type="spellEnd"/>
      <w:r w:rsidRPr="00203897">
        <w:rPr>
          <w:rFonts w:ascii="Times New Roman" w:eastAsia="Times New Roman" w:hAnsi="Times New Roman" w:cs="Times New Roman"/>
          <w:b/>
          <w:bCs/>
          <w:i/>
          <w:color w:val="000000"/>
          <w:sz w:val="32"/>
          <w:szCs w:val="32"/>
          <w:bdr w:val="none" w:sz="0" w:space="0" w:color="auto" w:frame="1"/>
          <w:lang w:eastAsia="uk-UA"/>
        </w:rPr>
        <w:t xml:space="preserve"> гімназії</w:t>
      </w:r>
    </w:p>
    <w:p w:rsidR="00980187" w:rsidRPr="00203897" w:rsidRDefault="00980187" w:rsidP="00980187">
      <w:pPr>
        <w:shd w:val="clear" w:color="auto" w:fill="FFFFFF"/>
        <w:spacing w:after="0" w:line="240" w:lineRule="auto"/>
        <w:jc w:val="center"/>
        <w:textAlignment w:val="baseline"/>
        <w:rPr>
          <w:rFonts w:ascii="Times New Roman" w:eastAsia="Times New Roman" w:hAnsi="Times New Roman" w:cs="Times New Roman"/>
          <w:i/>
          <w:color w:val="000000"/>
          <w:sz w:val="32"/>
          <w:szCs w:val="32"/>
          <w:lang w:eastAsia="uk-UA"/>
        </w:rPr>
      </w:pPr>
      <w:proofErr w:type="spellStart"/>
      <w:r w:rsidRPr="00203897">
        <w:rPr>
          <w:rFonts w:ascii="Times New Roman" w:eastAsia="Times New Roman" w:hAnsi="Times New Roman" w:cs="Times New Roman"/>
          <w:b/>
          <w:bCs/>
          <w:i/>
          <w:color w:val="000000"/>
          <w:sz w:val="32"/>
          <w:szCs w:val="32"/>
          <w:bdr w:val="none" w:sz="0" w:space="0" w:color="auto" w:frame="1"/>
          <w:lang w:eastAsia="uk-UA"/>
        </w:rPr>
        <w:t>Горохівської</w:t>
      </w:r>
      <w:proofErr w:type="spellEnd"/>
      <w:r w:rsidRPr="00203897">
        <w:rPr>
          <w:rFonts w:ascii="Times New Roman" w:eastAsia="Times New Roman" w:hAnsi="Times New Roman" w:cs="Times New Roman"/>
          <w:b/>
          <w:bCs/>
          <w:i/>
          <w:color w:val="000000"/>
          <w:sz w:val="32"/>
          <w:szCs w:val="32"/>
          <w:bdr w:val="none" w:sz="0" w:space="0" w:color="auto" w:frame="1"/>
          <w:lang w:eastAsia="uk-UA"/>
        </w:rPr>
        <w:t xml:space="preserve"> міської ради</w:t>
      </w:r>
    </w:p>
    <w:p w:rsidR="00980187" w:rsidRPr="00203897" w:rsidRDefault="00980187" w:rsidP="00980187">
      <w:pPr>
        <w:shd w:val="clear" w:color="auto" w:fill="FFFFFF"/>
        <w:spacing w:after="0" w:line="240" w:lineRule="auto"/>
        <w:jc w:val="center"/>
        <w:textAlignment w:val="baseline"/>
        <w:rPr>
          <w:rFonts w:ascii="Times New Roman" w:eastAsia="Times New Roman" w:hAnsi="Times New Roman" w:cs="Times New Roman"/>
          <w:i/>
          <w:color w:val="000000"/>
          <w:sz w:val="32"/>
          <w:szCs w:val="32"/>
          <w:lang w:eastAsia="uk-UA"/>
        </w:rPr>
      </w:pPr>
      <w:r w:rsidRPr="00203897">
        <w:rPr>
          <w:rFonts w:ascii="Times New Roman" w:eastAsia="Times New Roman" w:hAnsi="Times New Roman" w:cs="Times New Roman"/>
          <w:b/>
          <w:bCs/>
          <w:i/>
          <w:color w:val="000000"/>
          <w:sz w:val="32"/>
          <w:szCs w:val="32"/>
          <w:bdr w:val="none" w:sz="0" w:space="0" w:color="auto" w:frame="1"/>
          <w:lang w:eastAsia="uk-UA"/>
        </w:rPr>
        <w:t xml:space="preserve">на 2024-2025 </w:t>
      </w:r>
      <w:proofErr w:type="spellStart"/>
      <w:r w:rsidRPr="00203897">
        <w:rPr>
          <w:rFonts w:ascii="Times New Roman" w:eastAsia="Times New Roman" w:hAnsi="Times New Roman" w:cs="Times New Roman"/>
          <w:b/>
          <w:bCs/>
          <w:i/>
          <w:color w:val="000000"/>
          <w:sz w:val="32"/>
          <w:szCs w:val="32"/>
          <w:bdr w:val="none" w:sz="0" w:space="0" w:color="auto" w:frame="1"/>
          <w:lang w:eastAsia="uk-UA"/>
        </w:rPr>
        <w:t>н.р</w:t>
      </w:r>
      <w:proofErr w:type="spellEnd"/>
      <w:r w:rsidRPr="00203897">
        <w:rPr>
          <w:rFonts w:ascii="Times New Roman" w:eastAsia="Times New Roman" w:hAnsi="Times New Roman" w:cs="Times New Roman"/>
          <w:b/>
          <w:bCs/>
          <w:i/>
          <w:color w:val="000000"/>
          <w:sz w:val="32"/>
          <w:szCs w:val="32"/>
          <w:bdr w:val="none" w:sz="0" w:space="0" w:color="auto" w:frame="1"/>
          <w:lang w:eastAsia="uk-UA"/>
        </w:rPr>
        <w:t>.</w:t>
      </w:r>
    </w:p>
    <w:p w:rsidR="00980187" w:rsidRPr="00203897" w:rsidRDefault="00980187" w:rsidP="00980187">
      <w:pPr>
        <w:shd w:val="clear" w:color="auto" w:fill="FFFFFF"/>
        <w:spacing w:after="0" w:line="240" w:lineRule="auto"/>
        <w:textAlignment w:val="baseline"/>
        <w:rPr>
          <w:rFonts w:ascii="Times New Roman" w:eastAsia="Times New Roman" w:hAnsi="Times New Roman" w:cs="Times New Roman"/>
          <w:i/>
          <w:color w:val="000000"/>
          <w:sz w:val="32"/>
          <w:szCs w:val="32"/>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noProof/>
          <w:color w:val="000000"/>
          <w:sz w:val="27"/>
          <w:szCs w:val="27"/>
          <w:lang w:eastAsia="uk-UA"/>
        </w:rPr>
        <w:drawing>
          <wp:anchor distT="0" distB="0" distL="114300" distR="114300" simplePos="0" relativeHeight="251659264" behindDoc="0" locked="0" layoutInCell="1" allowOverlap="0" wp14:anchorId="24FAA5C4" wp14:editId="735BF8D2">
            <wp:simplePos x="0" y="0"/>
            <wp:positionH relativeFrom="column">
              <wp:align>left</wp:align>
            </wp:positionH>
            <wp:positionV relativeFrom="line">
              <wp:posOffset>0</wp:posOffset>
            </wp:positionV>
            <wp:extent cx="95250" cy="133350"/>
            <wp:effectExtent l="0" t="0" r="0" b="0"/>
            <wp:wrapSquare wrapText="bothSides"/>
            <wp:docPr id="1" name="Рисунок 1" descr="https://fs02.vseosvita.ua/0201bcrk-d96b/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2.vseosvita.ua/0201bcrk-d96b/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u w:val="single"/>
          <w:bdr w:val="none" w:sz="0" w:space="0" w:color="auto" w:frame="1"/>
          <w:lang w:eastAsia="uk-UA"/>
        </w:rPr>
        <w:t>ЗМІСТ</w:t>
      </w:r>
    </w:p>
    <w:p w:rsidR="00980187" w:rsidRPr="00980187" w:rsidRDefault="00980187" w:rsidP="00980187">
      <w:pPr>
        <w:shd w:val="clear" w:color="auto" w:fill="FFFFFF"/>
        <w:spacing w:after="100" w:line="240" w:lineRule="auto"/>
        <w:jc w:val="center"/>
        <w:textAlignment w:val="baseline"/>
        <w:rPr>
          <w:rFonts w:ascii="Times New Roman" w:eastAsia="Times New Roman" w:hAnsi="Times New Roman" w:cs="Times New Roman"/>
          <w:color w:val="000000"/>
          <w:sz w:val="27"/>
          <w:szCs w:val="27"/>
          <w:lang w:eastAsia="uk-UA"/>
        </w:rPr>
      </w:pPr>
    </w:p>
    <w:tbl>
      <w:tblPr>
        <w:tblW w:w="0" w:type="auto"/>
        <w:tblCellMar>
          <w:left w:w="0" w:type="dxa"/>
          <w:right w:w="0" w:type="dxa"/>
        </w:tblCellMar>
        <w:tblLook w:val="04A0" w:firstRow="1" w:lastRow="0" w:firstColumn="1" w:lastColumn="0" w:noHBand="0" w:noVBand="1"/>
      </w:tblPr>
      <w:tblGrid>
        <w:gridCol w:w="6"/>
        <w:gridCol w:w="4581"/>
        <w:gridCol w:w="240"/>
      </w:tblGrid>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І. Вступ</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3</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ІІ. Нормативна база</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5</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ІІІ. Алгоритм реалізації програми</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6</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ІV. Дії керівника закладу</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10</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 xml:space="preserve">V. Реагування та протидія </w:t>
            </w:r>
            <w:proofErr w:type="spellStart"/>
            <w:r w:rsidRPr="00980187">
              <w:rPr>
                <w:rFonts w:ascii="Times New Roman" w:eastAsia="Times New Roman" w:hAnsi="Times New Roman" w:cs="Times New Roman"/>
                <w:b/>
                <w:bCs/>
                <w:sz w:val="24"/>
                <w:szCs w:val="24"/>
                <w:bdr w:val="none" w:sz="0" w:space="0" w:color="auto" w:frame="1"/>
                <w:lang w:eastAsia="uk-UA"/>
              </w:rPr>
              <w:t>булінгу</w:t>
            </w:r>
            <w:proofErr w:type="spellEnd"/>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15</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 xml:space="preserve">VІ. Алгоритм щодо попередження </w:t>
            </w:r>
            <w:proofErr w:type="spellStart"/>
            <w:r w:rsidRPr="00980187">
              <w:rPr>
                <w:rFonts w:ascii="Times New Roman" w:eastAsia="Times New Roman" w:hAnsi="Times New Roman" w:cs="Times New Roman"/>
                <w:b/>
                <w:bCs/>
                <w:sz w:val="24"/>
                <w:szCs w:val="24"/>
                <w:bdr w:val="none" w:sz="0" w:space="0" w:color="auto" w:frame="1"/>
                <w:lang w:eastAsia="uk-UA"/>
              </w:rPr>
              <w:t>булінгу</w:t>
            </w:r>
            <w:proofErr w:type="spellEnd"/>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19</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VІI. Додатки</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25</w:t>
            </w:r>
          </w:p>
        </w:tc>
      </w:tr>
      <w:tr w:rsidR="00980187" w:rsidRPr="00980187" w:rsidTr="00980187">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bl>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І. Вступ</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Основним завданням сучасної школи, що підтверджується й поширюється Міністерством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науки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України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Міжнародною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організацією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ЮНІСЕФ,</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створення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нового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простору,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головними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засадами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створення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безпечного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навчального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середовища,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також</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забезпечення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свобод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інтересів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дітей.</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Концепція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«Нова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українська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школа»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(НУШ)</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вимагає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реформування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існуючого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алгоритму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розвивальної,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корекційної та профілактичної роботи, адже дуже часто в освітніх закладах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постає проблема</w:t>
      </w:r>
      <w:r w:rsidRPr="00980187">
        <w:rPr>
          <w:rFonts w:ascii="Times New Roman" w:eastAsia="Times New Roman" w:hAnsi="Times New Roman" w:cs="Times New Roman"/>
          <w:color w:val="000000"/>
          <w:sz w:val="27"/>
          <w:szCs w:val="27"/>
          <w:bdr w:val="none" w:sz="0" w:space="0" w:color="auto" w:frame="1"/>
          <w:lang w:eastAsia="uk-UA"/>
        </w:rPr>
        <w:t>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та порушення норм поведінки учнями, що не дозволяє в повному обсязі досягти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поставлених демократичних орієнтирів.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Метою </w:t>
      </w:r>
      <w:r w:rsidRPr="00980187">
        <w:rPr>
          <w:rFonts w:ascii="Times New Roman" w:eastAsia="Times New Roman" w:hAnsi="Times New Roman" w:cs="Times New Roman"/>
          <w:color w:val="000000"/>
          <w:sz w:val="27"/>
          <w:szCs w:val="27"/>
          <w:lang w:eastAsia="uk-UA"/>
        </w:rPr>
        <w:t xml:space="preserve">даної програми є: ознайомити учасників освітнього процесу з причинами виникнення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впливу цього явища на окрему особистість і учнівський колектив в цілому, опрацювати практичні методи виявлення постраждалих та </w:t>
      </w:r>
      <w:proofErr w:type="spellStart"/>
      <w:r w:rsidRPr="00980187">
        <w:rPr>
          <w:rFonts w:ascii="Times New Roman" w:eastAsia="Times New Roman" w:hAnsi="Times New Roman" w:cs="Times New Roman"/>
          <w:color w:val="000000"/>
          <w:sz w:val="27"/>
          <w:szCs w:val="27"/>
          <w:lang w:eastAsia="uk-UA"/>
        </w:rPr>
        <w:t>булерів</w:t>
      </w:r>
      <w:proofErr w:type="spellEnd"/>
      <w:r w:rsidRPr="00980187">
        <w:rPr>
          <w:rFonts w:ascii="Times New Roman" w:eastAsia="Times New Roman" w:hAnsi="Times New Roman" w:cs="Times New Roman"/>
          <w:color w:val="000000"/>
          <w:sz w:val="27"/>
          <w:szCs w:val="27"/>
          <w:lang w:eastAsia="uk-UA"/>
        </w:rPr>
        <w:t>, форми роботи з ними та профілактики даного явища.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Програма складається</w:t>
      </w:r>
      <w:r w:rsidRPr="00980187">
        <w:rPr>
          <w:rFonts w:ascii="Times New Roman" w:eastAsia="Times New Roman" w:hAnsi="Times New Roman" w:cs="Times New Roman"/>
          <w:color w:val="000000"/>
          <w:sz w:val="27"/>
          <w:szCs w:val="27"/>
          <w:lang w:eastAsia="uk-UA"/>
        </w:rPr>
        <w:t xml:space="preserve"> з теоретичного матеріалу і практичної складової – виявлення жертв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або </w:t>
      </w:r>
      <w:proofErr w:type="spellStart"/>
      <w:r w:rsidRPr="00980187">
        <w:rPr>
          <w:rFonts w:ascii="Times New Roman" w:eastAsia="Times New Roman" w:hAnsi="Times New Roman" w:cs="Times New Roman"/>
          <w:color w:val="000000"/>
          <w:sz w:val="27"/>
          <w:szCs w:val="27"/>
          <w:lang w:eastAsia="uk-UA"/>
        </w:rPr>
        <w:t>булерів</w:t>
      </w:r>
      <w:proofErr w:type="spellEnd"/>
      <w:r w:rsidRPr="00980187">
        <w:rPr>
          <w:rFonts w:ascii="Times New Roman" w:eastAsia="Times New Roman" w:hAnsi="Times New Roman" w:cs="Times New Roman"/>
          <w:color w:val="000000"/>
          <w:sz w:val="27"/>
          <w:szCs w:val="27"/>
          <w:lang w:eastAsia="uk-UA"/>
        </w:rPr>
        <w:t xml:space="preserve">, побудові стратегічних рішень та конкретних методів впливу на учасників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організації системної роботи в учнівському колективі.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Завдання:</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профілактика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в освітньому середовищі;</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попередження і подолання наслідків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серед здобувачів освіти;</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систематизувати знання щодо взаємостосунків дітей та молоді в закладі освіти;</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навчитися визначати групи ризику (жертв та </w:t>
      </w:r>
      <w:proofErr w:type="spellStart"/>
      <w:r w:rsidRPr="00980187">
        <w:rPr>
          <w:rFonts w:ascii="Times New Roman" w:eastAsia="Times New Roman" w:hAnsi="Times New Roman" w:cs="Times New Roman"/>
          <w:color w:val="000000"/>
          <w:sz w:val="27"/>
          <w:szCs w:val="27"/>
          <w:lang w:eastAsia="uk-UA"/>
        </w:rPr>
        <w:t>булерів</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ознайомитися з принципами організації системного протистояння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у молодіжному колективі;</w:t>
      </w:r>
    </w:p>
    <w:p w:rsidR="00980187" w:rsidRPr="00980187" w:rsidRDefault="00980187" w:rsidP="00980187">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набути умінь </w:t>
      </w:r>
      <w:proofErr w:type="spellStart"/>
      <w:r w:rsidRPr="00980187">
        <w:rPr>
          <w:rFonts w:ascii="Times New Roman" w:eastAsia="Times New Roman" w:hAnsi="Times New Roman" w:cs="Times New Roman"/>
          <w:color w:val="000000"/>
          <w:sz w:val="27"/>
          <w:szCs w:val="27"/>
          <w:lang w:eastAsia="uk-UA"/>
        </w:rPr>
        <w:t>асертивної</w:t>
      </w:r>
      <w:proofErr w:type="spellEnd"/>
      <w:r w:rsidRPr="00980187">
        <w:rPr>
          <w:rFonts w:ascii="Times New Roman" w:eastAsia="Times New Roman" w:hAnsi="Times New Roman" w:cs="Times New Roman"/>
          <w:color w:val="000000"/>
          <w:sz w:val="27"/>
          <w:szCs w:val="27"/>
          <w:lang w:eastAsia="uk-UA"/>
        </w:rPr>
        <w:t xml:space="preserve"> поведінки.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Очікуванні результати: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запобігання виникненню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в освітньому середовищі.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203897" w:rsidRPr="00980187" w:rsidRDefault="0020389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i/>
          <w:iCs/>
          <w:color w:val="000000"/>
          <w:sz w:val="27"/>
          <w:szCs w:val="27"/>
          <w:bdr w:val="none" w:sz="0" w:space="0" w:color="auto" w:frame="1"/>
          <w:lang w:eastAsia="uk-UA"/>
        </w:rPr>
        <w:t>Теоретичні засади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Проблема насильства в освітньому середовищі є, нажаль, досить розповсюдженою проблемою. Дуже важливо щоб учні, їх батьки та вчителі були проінформовані про це негативне явище, як його виявити, та, головне, як його уникнути.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Образливі прізвиська, глузування, піддражнювання, стусани з боку одного або групи учнів щодо однокласника або однокласниці – є ознаками нездорових стосунків, які можуть привести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та педагогів, починаючи з 70-х років минулого століття, й отримало спеціальну назву – </w:t>
      </w:r>
      <w:proofErr w:type="spellStart"/>
      <w:r w:rsidRPr="00980187">
        <w:rPr>
          <w:rFonts w:ascii="Times New Roman" w:eastAsia="Times New Roman" w:hAnsi="Times New Roman" w:cs="Times New Roman"/>
          <w:color w:val="000000"/>
          <w:sz w:val="27"/>
          <w:szCs w:val="27"/>
          <w:lang w:eastAsia="uk-UA"/>
        </w:rPr>
        <w:t>булінґ</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hyperlink r:id="rId6" w:tgtFrame="_blank" w:history="1">
        <w:proofErr w:type="spellStart"/>
        <w:r w:rsidRPr="00980187">
          <w:rPr>
            <w:rFonts w:ascii="Times New Roman" w:eastAsia="Times New Roman" w:hAnsi="Times New Roman" w:cs="Times New Roman"/>
            <w:color w:val="0000FF"/>
            <w:sz w:val="27"/>
            <w:szCs w:val="27"/>
            <w:u w:val="single"/>
            <w:bdr w:val="none" w:sz="0" w:space="0" w:color="auto" w:frame="1"/>
            <w:lang w:eastAsia="uk-UA"/>
          </w:rPr>
          <w:t>Булінґ</w:t>
        </w:r>
        <w:proofErr w:type="spellEnd"/>
      </w:hyperlink>
      <w:r w:rsidRPr="00980187">
        <w:rPr>
          <w:rFonts w:ascii="Times New Roman" w:eastAsia="Times New Roman" w:hAnsi="Times New Roman" w:cs="Times New Roman"/>
          <w:color w:val="000000"/>
          <w:sz w:val="27"/>
          <w:szCs w:val="27"/>
          <w:lang w:eastAsia="uk-UA"/>
        </w:rPr>
        <w:t xml:space="preserve"> (від </w:t>
      </w:r>
      <w:proofErr w:type="spellStart"/>
      <w:r w:rsidRPr="00980187">
        <w:rPr>
          <w:rFonts w:ascii="Times New Roman" w:eastAsia="Times New Roman" w:hAnsi="Times New Roman" w:cs="Times New Roman"/>
          <w:color w:val="000000"/>
          <w:sz w:val="27"/>
          <w:szCs w:val="27"/>
          <w:lang w:eastAsia="uk-UA"/>
        </w:rPr>
        <w:t>англ</w:t>
      </w:r>
      <w:proofErr w:type="spellEnd"/>
      <w:r w:rsidRPr="00980187">
        <w:rPr>
          <w:rFonts w:ascii="Times New Roman" w:eastAsia="Times New Roman" w:hAnsi="Times New Roman" w:cs="Times New Roman"/>
          <w:color w:val="000000"/>
          <w:sz w:val="27"/>
          <w:szCs w:val="27"/>
          <w:lang w:eastAsia="uk-UA"/>
        </w:rPr>
        <w:t xml:space="preserve">. </w:t>
      </w:r>
      <w:proofErr w:type="spellStart"/>
      <w:r w:rsidRPr="00980187">
        <w:rPr>
          <w:rFonts w:ascii="Times New Roman" w:eastAsia="Times New Roman" w:hAnsi="Times New Roman" w:cs="Times New Roman"/>
          <w:color w:val="000000"/>
          <w:sz w:val="27"/>
          <w:szCs w:val="27"/>
          <w:lang w:eastAsia="uk-UA"/>
        </w:rPr>
        <w:t>bully</w:t>
      </w:r>
      <w:proofErr w:type="spellEnd"/>
      <w:r w:rsidRPr="00980187">
        <w:rPr>
          <w:rFonts w:ascii="Times New Roman" w:eastAsia="Times New Roman" w:hAnsi="Times New Roman" w:cs="Times New Roman"/>
          <w:color w:val="000000"/>
          <w:sz w:val="27"/>
          <w:szCs w:val="27"/>
          <w:lang w:eastAsia="uk-UA"/>
        </w:rPr>
        <w:t xml:space="preserve"> – хуліган, задирака, грубіян, «</w:t>
      </w:r>
      <w:proofErr w:type="spellStart"/>
      <w:r w:rsidRPr="00980187">
        <w:rPr>
          <w:rFonts w:ascii="Times New Roman" w:eastAsia="Times New Roman" w:hAnsi="Times New Roman" w:cs="Times New Roman"/>
          <w:color w:val="000000"/>
          <w:sz w:val="27"/>
          <w:szCs w:val="27"/>
          <w:lang w:eastAsia="uk-UA"/>
        </w:rPr>
        <w:t>tobully</w:t>
      </w:r>
      <w:proofErr w:type="spellEnd"/>
      <w:r w:rsidRPr="00980187">
        <w:rPr>
          <w:rFonts w:ascii="Times New Roman" w:eastAsia="Times New Roman" w:hAnsi="Times New Roman" w:cs="Times New Roman"/>
          <w:color w:val="000000"/>
          <w:sz w:val="27"/>
          <w:szCs w:val="27"/>
          <w:lang w:eastAsia="uk-UA"/>
        </w:rPr>
        <w:t>» – задиратися, знущатися) –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 даними різних досліджень, майже кожен третій учень в Україні, так чи інакше зазнавав </w:t>
      </w:r>
      <w:proofErr w:type="spellStart"/>
      <w:r w:rsidRPr="00980187">
        <w:rPr>
          <w:rFonts w:ascii="Times New Roman" w:eastAsia="Times New Roman" w:hAnsi="Times New Roman" w:cs="Times New Roman"/>
          <w:color w:val="000000"/>
          <w:sz w:val="27"/>
          <w:szCs w:val="27"/>
          <w:lang w:eastAsia="uk-UA"/>
        </w:rPr>
        <w:t>булінґу</w:t>
      </w:r>
      <w:proofErr w:type="spellEnd"/>
      <w:r w:rsidRPr="00980187">
        <w:rPr>
          <w:rFonts w:ascii="Times New Roman" w:eastAsia="Times New Roman" w:hAnsi="Times New Roman" w:cs="Times New Roman"/>
          <w:color w:val="000000"/>
          <w:sz w:val="27"/>
          <w:szCs w:val="27"/>
          <w:lang w:eastAsia="uk-UA"/>
        </w:rPr>
        <w:t xml:space="preserve"> в школі, потерпав від принижень і насміхань: 10% – регулярно (раз в тиждень і частіше); 55% – частково піддаються знущанню зі сторони однокласників; 26% – батьків вважають своїх дітей жертвами </w:t>
      </w:r>
      <w:proofErr w:type="spellStart"/>
      <w:r w:rsidRPr="00980187">
        <w:rPr>
          <w:rFonts w:ascii="Times New Roman" w:eastAsia="Times New Roman" w:hAnsi="Times New Roman" w:cs="Times New Roman"/>
          <w:color w:val="000000"/>
          <w:sz w:val="27"/>
          <w:szCs w:val="27"/>
          <w:lang w:eastAsia="uk-UA"/>
        </w:rPr>
        <w:t>булінґу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Тому, згідно Закону України «Про освіту», Конвенції ООН про права дитини, Закону України «Про охорону дитинства», Державної цільової програми «Національний план дій з реалізації Конвенції про права інвалідів», Закону України «Про внесення змін до деяких законодавчих актів України щодо протидії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активізовано роботу щодо профілактики боулінгу в освітньому середовищі.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ІІ. Нормативна база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7" w:tgtFrame="_blank" w:history="1">
        <w:r w:rsidRPr="00980187">
          <w:rPr>
            <w:rFonts w:ascii="Times New Roman" w:eastAsia="Times New Roman" w:hAnsi="Times New Roman" w:cs="Times New Roman"/>
            <w:color w:val="0000FF"/>
            <w:sz w:val="27"/>
            <w:szCs w:val="27"/>
            <w:u w:val="single"/>
            <w:bdr w:val="none" w:sz="0" w:space="0" w:color="auto" w:frame="1"/>
            <w:lang w:eastAsia="uk-UA"/>
          </w:rPr>
          <w:t>Постанова КМ України «Про затвердження порядку взаємодії суб`єктів, що</w:t>
        </w:r>
      </w:hyperlink>
      <w:r w:rsidRPr="00980187">
        <w:rPr>
          <w:rFonts w:ascii="Times New Roman" w:eastAsia="Times New Roman" w:hAnsi="Times New Roman" w:cs="Times New Roman"/>
          <w:color w:val="000000"/>
          <w:sz w:val="27"/>
          <w:szCs w:val="27"/>
          <w:lang w:eastAsia="uk-UA"/>
        </w:rPr>
        <w:t> </w:t>
      </w:r>
      <w:hyperlink r:id="rId8" w:tgtFrame="_blank" w:history="1">
        <w:r w:rsidRPr="00980187">
          <w:rPr>
            <w:rFonts w:ascii="Times New Roman" w:eastAsia="Times New Roman" w:hAnsi="Times New Roman" w:cs="Times New Roman"/>
            <w:color w:val="0000FF"/>
            <w:sz w:val="27"/>
            <w:szCs w:val="27"/>
            <w:u w:val="single"/>
            <w:bdr w:val="none" w:sz="0" w:space="0" w:color="auto" w:frame="1"/>
            <w:lang w:eastAsia="uk-UA"/>
          </w:rPr>
          <w:t>здійснюють заходи у сфері запобігання та протидії домашньому насильству та</w:t>
        </w:r>
      </w:hyperlink>
      <w:r w:rsidRPr="00980187">
        <w:rPr>
          <w:rFonts w:ascii="Times New Roman" w:eastAsia="Times New Roman" w:hAnsi="Times New Roman" w:cs="Times New Roman"/>
          <w:color w:val="000000"/>
          <w:sz w:val="27"/>
          <w:szCs w:val="27"/>
          <w:lang w:eastAsia="uk-UA"/>
        </w:rPr>
        <w:t> </w:t>
      </w:r>
      <w:hyperlink r:id="rId9" w:tgtFrame="_blank" w:history="1">
        <w:r w:rsidRPr="00980187">
          <w:rPr>
            <w:rFonts w:ascii="Times New Roman" w:eastAsia="Times New Roman" w:hAnsi="Times New Roman" w:cs="Times New Roman"/>
            <w:color w:val="0000FF"/>
            <w:sz w:val="27"/>
            <w:szCs w:val="27"/>
            <w:u w:val="single"/>
            <w:bdr w:val="none" w:sz="0" w:space="0" w:color="auto" w:frame="1"/>
            <w:lang w:eastAsia="uk-UA"/>
          </w:rPr>
          <w:t>насильству за ознакою статі» від 22.08.2018. №658</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10" w:tgtFrame="_blank" w:history="1">
        <w:r w:rsidRPr="00980187">
          <w:rPr>
            <w:rFonts w:ascii="Times New Roman" w:eastAsia="Times New Roman" w:hAnsi="Times New Roman" w:cs="Times New Roman"/>
            <w:color w:val="0000FF"/>
            <w:sz w:val="27"/>
            <w:szCs w:val="27"/>
            <w:u w:val="single"/>
            <w:bdr w:val="none" w:sz="0" w:space="0" w:color="auto" w:frame="1"/>
            <w:lang w:eastAsia="uk-UA"/>
          </w:rPr>
          <w:t>Наказ МОН України від 02.10.2018 № 1047 «Про затвердження Методичних</w:t>
        </w:r>
      </w:hyperlink>
      <w:r w:rsidRPr="00980187">
        <w:rPr>
          <w:rFonts w:ascii="Times New Roman" w:eastAsia="Times New Roman" w:hAnsi="Times New Roman" w:cs="Times New Roman"/>
          <w:b/>
          <w:bCs/>
          <w:color w:val="000000"/>
          <w:sz w:val="27"/>
          <w:szCs w:val="27"/>
          <w:bdr w:val="none" w:sz="0" w:space="0" w:color="auto" w:frame="1"/>
          <w:lang w:eastAsia="uk-UA"/>
        </w:rPr>
        <w:t> </w:t>
      </w:r>
      <w:hyperlink r:id="rId11" w:tgtFrame="_blank" w:history="1">
        <w:r w:rsidRPr="00980187">
          <w:rPr>
            <w:rFonts w:ascii="Times New Roman" w:eastAsia="Times New Roman" w:hAnsi="Times New Roman" w:cs="Times New Roman"/>
            <w:color w:val="0000FF"/>
            <w:sz w:val="27"/>
            <w:szCs w:val="27"/>
            <w:u w:val="single"/>
            <w:bdr w:val="none" w:sz="0" w:space="0" w:color="auto" w:frame="1"/>
            <w:lang w:eastAsia="uk-UA"/>
          </w:rPr>
          <w:t>рекомендації щодо виявлення, реагування на випадки домашнього насильства і</w:t>
        </w:r>
      </w:hyperlink>
      <w:r w:rsidRPr="00980187">
        <w:rPr>
          <w:rFonts w:ascii="Times New Roman" w:eastAsia="Times New Roman" w:hAnsi="Times New Roman" w:cs="Times New Roman"/>
          <w:color w:val="000000"/>
          <w:sz w:val="27"/>
          <w:szCs w:val="27"/>
          <w:lang w:eastAsia="uk-UA"/>
        </w:rPr>
        <w:t> </w:t>
      </w:r>
      <w:hyperlink r:id="rId12" w:tgtFrame="_blank" w:history="1">
        <w:r w:rsidRPr="00980187">
          <w:rPr>
            <w:rFonts w:ascii="Times New Roman" w:eastAsia="Times New Roman" w:hAnsi="Times New Roman" w:cs="Times New Roman"/>
            <w:color w:val="0000FF"/>
            <w:sz w:val="27"/>
            <w:szCs w:val="27"/>
            <w:u w:val="single"/>
            <w:bdr w:val="none" w:sz="0" w:space="0" w:color="auto" w:frame="1"/>
            <w:lang w:eastAsia="uk-UA"/>
          </w:rPr>
          <w:t>взаємодії педагогічних працівників із іншими органами та службами»</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13" w:tgtFrame="_blank" w:history="1">
        <w:r w:rsidRPr="00980187">
          <w:rPr>
            <w:rFonts w:ascii="Times New Roman" w:eastAsia="Times New Roman" w:hAnsi="Times New Roman" w:cs="Times New Roman"/>
            <w:color w:val="0000FF"/>
            <w:sz w:val="27"/>
            <w:szCs w:val="27"/>
            <w:u w:val="single"/>
            <w:bdr w:val="none" w:sz="0" w:space="0" w:color="auto" w:frame="1"/>
            <w:lang w:eastAsia="uk-UA"/>
          </w:rPr>
          <w:t>Лист МОН України від 18.05.2018 № 1/11-5480 «Методичні рекомендації щодо</w:t>
        </w:r>
      </w:hyperlink>
      <w:r w:rsidRPr="00980187">
        <w:rPr>
          <w:rFonts w:ascii="Times New Roman" w:eastAsia="Times New Roman" w:hAnsi="Times New Roman" w:cs="Times New Roman"/>
          <w:color w:val="000000"/>
          <w:sz w:val="27"/>
          <w:szCs w:val="27"/>
          <w:lang w:eastAsia="uk-UA"/>
        </w:rPr>
        <w:t> </w:t>
      </w:r>
      <w:hyperlink r:id="rId14" w:tgtFrame="_blank" w:history="1">
        <w:r w:rsidRPr="00980187">
          <w:rPr>
            <w:rFonts w:ascii="Times New Roman" w:eastAsia="Times New Roman" w:hAnsi="Times New Roman" w:cs="Times New Roman"/>
            <w:color w:val="0000FF"/>
            <w:sz w:val="27"/>
            <w:szCs w:val="27"/>
            <w:u w:val="single"/>
            <w:bdr w:val="none" w:sz="0" w:space="0" w:color="auto" w:frame="1"/>
            <w:lang w:eastAsia="uk-UA"/>
          </w:rPr>
          <w:t>запобігання та протидії насильству»</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15" w:tgtFrame="_blank" w:history="1">
        <w:r w:rsidRPr="00980187">
          <w:rPr>
            <w:rFonts w:ascii="Times New Roman" w:eastAsia="Times New Roman" w:hAnsi="Times New Roman" w:cs="Times New Roman"/>
            <w:color w:val="0000FF"/>
            <w:sz w:val="27"/>
            <w:szCs w:val="27"/>
            <w:u w:val="single"/>
            <w:bdr w:val="none" w:sz="0" w:space="0" w:color="auto" w:frame="1"/>
            <w:lang w:eastAsia="uk-UA"/>
          </w:rPr>
          <w:t xml:space="preserve">Лист МОН України від 29.12.2018 № 1/9-790 «Щодо організації роботи у </w:t>
        </w:r>
        <w:proofErr w:type="spellStart"/>
        <w:r w:rsidRPr="00980187">
          <w:rPr>
            <w:rFonts w:ascii="Times New Roman" w:eastAsia="Times New Roman" w:hAnsi="Times New Roman" w:cs="Times New Roman"/>
            <w:color w:val="0000FF"/>
            <w:sz w:val="27"/>
            <w:szCs w:val="27"/>
            <w:u w:val="single"/>
            <w:bdr w:val="none" w:sz="0" w:space="0" w:color="auto" w:frame="1"/>
            <w:lang w:eastAsia="uk-UA"/>
          </w:rPr>
          <w:t>закладах</w:t>
        </w:r>
      </w:hyperlink>
      <w:hyperlink r:id="rId16" w:tgtFrame="_blank" w:history="1">
        <w:r w:rsidRPr="00980187">
          <w:rPr>
            <w:rFonts w:ascii="Times New Roman" w:eastAsia="Times New Roman" w:hAnsi="Times New Roman" w:cs="Times New Roman"/>
            <w:color w:val="0000FF"/>
            <w:sz w:val="27"/>
            <w:szCs w:val="27"/>
            <w:u w:val="single"/>
            <w:bdr w:val="none" w:sz="0" w:space="0" w:color="auto" w:frame="1"/>
            <w:lang w:eastAsia="uk-UA"/>
          </w:rPr>
          <w:t>освіти</w:t>
        </w:r>
        <w:proofErr w:type="spellEnd"/>
        <w:r w:rsidRPr="00980187">
          <w:rPr>
            <w:rFonts w:ascii="Times New Roman" w:eastAsia="Times New Roman" w:hAnsi="Times New Roman" w:cs="Times New Roman"/>
            <w:color w:val="0000FF"/>
            <w:sz w:val="27"/>
            <w:szCs w:val="27"/>
            <w:u w:val="single"/>
            <w:bdr w:val="none" w:sz="0" w:space="0" w:color="auto" w:frame="1"/>
            <w:lang w:eastAsia="uk-UA"/>
          </w:rPr>
          <w:t xml:space="preserve"> з питань запобігання і протидії домашньому насильству та </w:t>
        </w:r>
        <w:proofErr w:type="spellStart"/>
        <w:r w:rsidRPr="00980187">
          <w:rPr>
            <w:rFonts w:ascii="Times New Roman" w:eastAsia="Times New Roman" w:hAnsi="Times New Roman" w:cs="Times New Roman"/>
            <w:color w:val="0000FF"/>
            <w:sz w:val="27"/>
            <w:szCs w:val="27"/>
            <w:u w:val="single"/>
            <w:bdr w:val="none" w:sz="0" w:space="0" w:color="auto" w:frame="1"/>
            <w:lang w:eastAsia="uk-UA"/>
          </w:rPr>
          <w:t>булінгу</w:t>
        </w:r>
        <w:proofErr w:type="spellEnd"/>
        <w:r w:rsidRPr="00980187">
          <w:rPr>
            <w:rFonts w:ascii="Times New Roman" w:eastAsia="Times New Roman" w:hAnsi="Times New Roman" w:cs="Times New Roman"/>
            <w:color w:val="0000FF"/>
            <w:sz w:val="27"/>
            <w:szCs w:val="27"/>
            <w:u w:val="single"/>
            <w:bdr w:val="none" w:sz="0" w:space="0" w:color="auto" w:frame="1"/>
            <w:lang w:eastAsia="uk-UA"/>
          </w:rPr>
          <w:t>»</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17" w:tgtFrame="_blank" w:history="1">
        <w:r w:rsidRPr="00980187">
          <w:rPr>
            <w:rFonts w:ascii="Times New Roman" w:eastAsia="Times New Roman" w:hAnsi="Times New Roman" w:cs="Times New Roman"/>
            <w:color w:val="0000FF"/>
            <w:sz w:val="27"/>
            <w:szCs w:val="27"/>
            <w:u w:val="single"/>
            <w:bdr w:val="none" w:sz="0" w:space="0" w:color="auto" w:frame="1"/>
            <w:lang w:eastAsia="uk-UA"/>
          </w:rPr>
          <w:t>Закон України від 18.12.2019 року № 2657-VIII «Про внесення змін до деяких</w:t>
        </w:r>
      </w:hyperlink>
      <w:r w:rsidRPr="00980187">
        <w:rPr>
          <w:rFonts w:ascii="Times New Roman" w:eastAsia="Times New Roman" w:hAnsi="Times New Roman" w:cs="Times New Roman"/>
          <w:color w:val="000000"/>
          <w:sz w:val="27"/>
          <w:szCs w:val="27"/>
          <w:lang w:eastAsia="uk-UA"/>
        </w:rPr>
        <w:t> </w:t>
      </w:r>
      <w:hyperlink r:id="rId18" w:tgtFrame="_blank" w:history="1">
        <w:r w:rsidRPr="00980187">
          <w:rPr>
            <w:rFonts w:ascii="Times New Roman" w:eastAsia="Times New Roman" w:hAnsi="Times New Roman" w:cs="Times New Roman"/>
            <w:color w:val="0000FF"/>
            <w:sz w:val="27"/>
            <w:szCs w:val="27"/>
            <w:u w:val="single"/>
            <w:bdr w:val="none" w:sz="0" w:space="0" w:color="auto" w:frame="1"/>
            <w:lang w:eastAsia="uk-UA"/>
          </w:rPr>
          <w:t xml:space="preserve">законодавчих актів України щодо протидії </w:t>
        </w:r>
        <w:proofErr w:type="spellStart"/>
        <w:r w:rsidRPr="00980187">
          <w:rPr>
            <w:rFonts w:ascii="Times New Roman" w:eastAsia="Times New Roman" w:hAnsi="Times New Roman" w:cs="Times New Roman"/>
            <w:color w:val="0000FF"/>
            <w:sz w:val="27"/>
            <w:szCs w:val="27"/>
            <w:u w:val="single"/>
            <w:bdr w:val="none" w:sz="0" w:space="0" w:color="auto" w:frame="1"/>
            <w:lang w:eastAsia="uk-UA"/>
          </w:rPr>
          <w:t>булінгу</w:t>
        </w:r>
        <w:proofErr w:type="spellEnd"/>
        <w:r w:rsidRPr="00980187">
          <w:rPr>
            <w:rFonts w:ascii="Times New Roman" w:eastAsia="Times New Roman" w:hAnsi="Times New Roman" w:cs="Times New Roman"/>
            <w:color w:val="0000FF"/>
            <w:sz w:val="27"/>
            <w:szCs w:val="27"/>
            <w:u w:val="single"/>
            <w:bdr w:val="none" w:sz="0" w:space="0" w:color="auto" w:frame="1"/>
            <w:lang w:eastAsia="uk-UA"/>
          </w:rPr>
          <w:t xml:space="preserve"> (цькуванню)»</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19" w:tgtFrame="_blank" w:history="1">
        <w:r w:rsidRPr="00980187">
          <w:rPr>
            <w:rFonts w:ascii="Times New Roman" w:eastAsia="Times New Roman" w:hAnsi="Times New Roman" w:cs="Times New Roman"/>
            <w:color w:val="0000FF"/>
            <w:sz w:val="27"/>
            <w:szCs w:val="27"/>
            <w:u w:val="single"/>
            <w:bdr w:val="none" w:sz="0" w:space="0" w:color="auto" w:frame="1"/>
            <w:lang w:eastAsia="uk-UA"/>
          </w:rPr>
          <w:t>Наказ Міністерства соціальної політики України, Міністерства внутрішніх справ</w:t>
        </w:r>
      </w:hyperlink>
      <w:r w:rsidRPr="00980187">
        <w:rPr>
          <w:rFonts w:ascii="Times New Roman" w:eastAsia="Times New Roman" w:hAnsi="Times New Roman" w:cs="Times New Roman"/>
          <w:color w:val="000000"/>
          <w:sz w:val="27"/>
          <w:szCs w:val="27"/>
          <w:lang w:eastAsia="uk-UA"/>
        </w:rPr>
        <w:t> </w:t>
      </w:r>
      <w:hyperlink r:id="rId20" w:tgtFrame="_blank" w:history="1">
        <w:r w:rsidRPr="00980187">
          <w:rPr>
            <w:rFonts w:ascii="Times New Roman" w:eastAsia="Times New Roman" w:hAnsi="Times New Roman" w:cs="Times New Roman"/>
            <w:color w:val="0000FF"/>
            <w:sz w:val="27"/>
            <w:szCs w:val="27"/>
            <w:u w:val="single"/>
            <w:bdr w:val="none" w:sz="0" w:space="0" w:color="auto" w:frame="1"/>
            <w:lang w:eastAsia="uk-UA"/>
          </w:rPr>
          <w:t>України, Міністерства освіти і науки України, Міністерства охорони здоров`я України</w:t>
        </w:r>
      </w:hyperlink>
      <w:r w:rsidRPr="00980187">
        <w:rPr>
          <w:rFonts w:ascii="Times New Roman" w:eastAsia="Times New Roman" w:hAnsi="Times New Roman" w:cs="Times New Roman"/>
          <w:color w:val="000000"/>
          <w:sz w:val="27"/>
          <w:szCs w:val="27"/>
          <w:lang w:eastAsia="uk-UA"/>
        </w:rPr>
        <w:t> </w:t>
      </w:r>
      <w:hyperlink r:id="rId21" w:tgtFrame="_blank" w:history="1">
        <w:r w:rsidRPr="00980187">
          <w:rPr>
            <w:rFonts w:ascii="Times New Roman" w:eastAsia="Times New Roman" w:hAnsi="Times New Roman" w:cs="Times New Roman"/>
            <w:color w:val="0000FF"/>
            <w:sz w:val="27"/>
            <w:szCs w:val="27"/>
            <w:u w:val="single"/>
            <w:bdr w:val="none" w:sz="0" w:space="0" w:color="auto" w:frame="1"/>
            <w:lang w:eastAsia="uk-UA"/>
          </w:rPr>
          <w:t>від 19.08.2014 №564/836/945/577 «Про затвердження Порядку розгляду звернень та</w:t>
        </w:r>
      </w:hyperlink>
      <w:r w:rsidRPr="00980187">
        <w:rPr>
          <w:rFonts w:ascii="Times New Roman" w:eastAsia="Times New Roman" w:hAnsi="Times New Roman" w:cs="Times New Roman"/>
          <w:color w:val="000000"/>
          <w:sz w:val="27"/>
          <w:szCs w:val="27"/>
          <w:lang w:eastAsia="uk-UA"/>
        </w:rPr>
        <w:t> </w:t>
      </w:r>
      <w:hyperlink r:id="rId22" w:tgtFrame="_blank" w:history="1">
        <w:r w:rsidRPr="00980187">
          <w:rPr>
            <w:rFonts w:ascii="Times New Roman" w:eastAsia="Times New Roman" w:hAnsi="Times New Roman" w:cs="Times New Roman"/>
            <w:color w:val="0000FF"/>
            <w:sz w:val="27"/>
            <w:szCs w:val="27"/>
            <w:u w:val="single"/>
            <w:bdr w:val="none" w:sz="0" w:space="0" w:color="auto" w:frame="1"/>
            <w:lang w:eastAsia="uk-UA"/>
          </w:rPr>
          <w:t>повідомлень з приводу жорстокого поводження з дітьми або реальної загрози його</w:t>
        </w:r>
      </w:hyperlink>
      <w:r w:rsidRPr="00980187">
        <w:rPr>
          <w:rFonts w:ascii="Times New Roman" w:eastAsia="Times New Roman" w:hAnsi="Times New Roman" w:cs="Times New Roman"/>
          <w:color w:val="000000"/>
          <w:sz w:val="27"/>
          <w:szCs w:val="27"/>
          <w:lang w:eastAsia="uk-UA"/>
        </w:rPr>
        <w:t> </w:t>
      </w:r>
      <w:hyperlink r:id="rId23" w:tgtFrame="_blank" w:history="1">
        <w:r w:rsidRPr="00980187">
          <w:rPr>
            <w:rFonts w:ascii="Times New Roman" w:eastAsia="Times New Roman" w:hAnsi="Times New Roman" w:cs="Times New Roman"/>
            <w:color w:val="0000FF"/>
            <w:sz w:val="27"/>
            <w:szCs w:val="27"/>
            <w:u w:val="single"/>
            <w:bdr w:val="none" w:sz="0" w:space="0" w:color="auto" w:frame="1"/>
            <w:lang w:eastAsia="uk-UA"/>
          </w:rPr>
          <w:t>вчинення»</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24" w:tgtFrame="_blank" w:history="1">
        <w:r w:rsidRPr="00980187">
          <w:rPr>
            <w:rFonts w:ascii="Times New Roman" w:eastAsia="Times New Roman" w:hAnsi="Times New Roman" w:cs="Times New Roman"/>
            <w:color w:val="0000FF"/>
            <w:sz w:val="27"/>
            <w:szCs w:val="27"/>
            <w:u w:val="single"/>
            <w:bdr w:val="none" w:sz="0" w:space="0" w:color="auto" w:frame="1"/>
            <w:lang w:eastAsia="uk-UA"/>
          </w:rPr>
          <w:t>Лист Міністерства освіти і науки України від 28.10.2014 № 1/9-557 «Методичні</w:t>
        </w:r>
      </w:hyperlink>
      <w:r w:rsidRPr="00980187">
        <w:rPr>
          <w:rFonts w:ascii="Times New Roman" w:eastAsia="Times New Roman" w:hAnsi="Times New Roman" w:cs="Times New Roman"/>
          <w:color w:val="000000"/>
          <w:sz w:val="27"/>
          <w:szCs w:val="27"/>
          <w:lang w:eastAsia="uk-UA"/>
        </w:rPr>
        <w:t> </w:t>
      </w:r>
      <w:hyperlink r:id="rId25" w:tgtFrame="_blank" w:history="1">
        <w:r w:rsidRPr="00980187">
          <w:rPr>
            <w:rFonts w:ascii="Times New Roman" w:eastAsia="Times New Roman" w:hAnsi="Times New Roman" w:cs="Times New Roman"/>
            <w:color w:val="0000FF"/>
            <w:sz w:val="27"/>
            <w:szCs w:val="27"/>
            <w:u w:val="single"/>
            <w:bdr w:val="none" w:sz="0" w:space="0" w:color="auto" w:frame="1"/>
            <w:lang w:eastAsia="uk-UA"/>
          </w:rPr>
          <w:t>рекомендації щодо взаємодії педагогічних працівників у навчальних закладах та</w:t>
        </w:r>
      </w:hyperlink>
      <w:r w:rsidRPr="00980187">
        <w:rPr>
          <w:rFonts w:ascii="Times New Roman" w:eastAsia="Times New Roman" w:hAnsi="Times New Roman" w:cs="Times New Roman"/>
          <w:color w:val="000000"/>
          <w:sz w:val="27"/>
          <w:szCs w:val="27"/>
          <w:lang w:eastAsia="uk-UA"/>
        </w:rPr>
        <w:t> </w:t>
      </w:r>
      <w:hyperlink r:id="rId26" w:tgtFrame="_blank" w:history="1">
        <w:r w:rsidRPr="00980187">
          <w:rPr>
            <w:rFonts w:ascii="Times New Roman" w:eastAsia="Times New Roman" w:hAnsi="Times New Roman" w:cs="Times New Roman"/>
            <w:color w:val="0000FF"/>
            <w:sz w:val="27"/>
            <w:szCs w:val="27"/>
            <w:u w:val="single"/>
            <w:bdr w:val="none" w:sz="0" w:space="0" w:color="auto" w:frame="1"/>
            <w:lang w:eastAsia="uk-UA"/>
          </w:rPr>
          <w:t>взаємодії з іншими органами і службами щодо захисту прав дітей»</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Закон України "Про внесення змін до деяких законодавчих актів України щодо протидії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w:t>
      </w:r>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27" w:tgtFrame="_blank" w:history="1">
        <w:r w:rsidRPr="00980187">
          <w:rPr>
            <w:rFonts w:ascii="Times New Roman" w:eastAsia="Times New Roman" w:hAnsi="Times New Roman" w:cs="Times New Roman"/>
            <w:color w:val="0000FF"/>
            <w:sz w:val="27"/>
            <w:szCs w:val="27"/>
            <w:u w:val="single"/>
            <w:bdr w:val="none" w:sz="0" w:space="0" w:color="auto" w:frame="1"/>
            <w:lang w:eastAsia="uk-UA"/>
          </w:rPr>
          <w:t>Лист МОН України від 29.01.2019 №1/11-881 "Рекомендації для закладів освіти щодо</w:t>
        </w:r>
      </w:hyperlink>
      <w:r w:rsidRPr="00980187">
        <w:rPr>
          <w:rFonts w:ascii="Times New Roman" w:eastAsia="Times New Roman" w:hAnsi="Times New Roman" w:cs="Times New Roman"/>
          <w:color w:val="000000"/>
          <w:sz w:val="27"/>
          <w:szCs w:val="27"/>
          <w:lang w:eastAsia="uk-UA"/>
        </w:rPr>
        <w:t> </w:t>
      </w:r>
      <w:hyperlink r:id="rId28" w:tgtFrame="_blank" w:history="1">
        <w:r w:rsidRPr="00980187">
          <w:rPr>
            <w:rFonts w:ascii="Times New Roman" w:eastAsia="Times New Roman" w:hAnsi="Times New Roman" w:cs="Times New Roman"/>
            <w:color w:val="0000FF"/>
            <w:sz w:val="27"/>
            <w:szCs w:val="27"/>
            <w:u w:val="single"/>
            <w:bdr w:val="none" w:sz="0" w:space="0" w:color="auto" w:frame="1"/>
            <w:lang w:eastAsia="uk-UA"/>
          </w:rPr>
          <w:t xml:space="preserve">застосувань норм Закону України щодо протидії </w:t>
        </w:r>
        <w:proofErr w:type="spellStart"/>
        <w:r w:rsidRPr="00980187">
          <w:rPr>
            <w:rFonts w:ascii="Times New Roman" w:eastAsia="Times New Roman" w:hAnsi="Times New Roman" w:cs="Times New Roman"/>
            <w:color w:val="0000FF"/>
            <w:sz w:val="27"/>
            <w:szCs w:val="27"/>
            <w:u w:val="single"/>
            <w:bdr w:val="none" w:sz="0" w:space="0" w:color="auto" w:frame="1"/>
            <w:lang w:eastAsia="uk-UA"/>
          </w:rPr>
          <w:t>булінгу</w:t>
        </w:r>
        <w:proofErr w:type="spellEnd"/>
        <w:r w:rsidRPr="00980187">
          <w:rPr>
            <w:rFonts w:ascii="Times New Roman" w:eastAsia="Times New Roman" w:hAnsi="Times New Roman" w:cs="Times New Roman"/>
            <w:color w:val="0000FF"/>
            <w:sz w:val="27"/>
            <w:szCs w:val="27"/>
            <w:u w:val="single"/>
            <w:bdr w:val="none" w:sz="0" w:space="0" w:color="auto" w:frame="1"/>
            <w:lang w:eastAsia="uk-UA"/>
          </w:rPr>
          <w:t>"</w:t>
        </w:r>
      </w:hyperlink>
    </w:p>
    <w:p w:rsidR="00980187" w:rsidRPr="00980187" w:rsidRDefault="00980187" w:rsidP="00980187">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hyperlink r:id="rId29" w:tgtFrame="_blank" w:history="1">
        <w:r w:rsidRPr="00980187">
          <w:rPr>
            <w:rFonts w:ascii="Times New Roman" w:eastAsia="Times New Roman" w:hAnsi="Times New Roman" w:cs="Times New Roman"/>
            <w:color w:val="0000FF"/>
            <w:sz w:val="27"/>
            <w:szCs w:val="27"/>
            <w:u w:val="single"/>
            <w:bdr w:val="none" w:sz="0" w:space="0" w:color="auto" w:frame="1"/>
            <w:lang w:eastAsia="uk-UA"/>
          </w:rPr>
          <w:t>Лист МОНУ від 29.12.2018 №1/9-790 "Щодо організації роботи у закладах освіти з</w:t>
        </w:r>
      </w:hyperlink>
      <w:r w:rsidRPr="00980187">
        <w:rPr>
          <w:rFonts w:ascii="Times New Roman" w:eastAsia="Times New Roman" w:hAnsi="Times New Roman" w:cs="Times New Roman"/>
          <w:color w:val="000000"/>
          <w:sz w:val="27"/>
          <w:szCs w:val="27"/>
          <w:lang w:eastAsia="uk-UA"/>
        </w:rPr>
        <w:t> </w:t>
      </w:r>
      <w:hyperlink r:id="rId30" w:tgtFrame="_blank" w:history="1">
        <w:r w:rsidRPr="00980187">
          <w:rPr>
            <w:rFonts w:ascii="Times New Roman" w:eastAsia="Times New Roman" w:hAnsi="Times New Roman" w:cs="Times New Roman"/>
            <w:color w:val="0000FF"/>
            <w:sz w:val="27"/>
            <w:szCs w:val="27"/>
            <w:u w:val="single"/>
            <w:bdr w:val="none" w:sz="0" w:space="0" w:color="auto" w:frame="1"/>
            <w:lang w:eastAsia="uk-UA"/>
          </w:rPr>
          <w:t xml:space="preserve">питань запобігання і протидії домашньому насильству та </w:t>
        </w:r>
        <w:proofErr w:type="spellStart"/>
        <w:r w:rsidRPr="00980187">
          <w:rPr>
            <w:rFonts w:ascii="Times New Roman" w:eastAsia="Times New Roman" w:hAnsi="Times New Roman" w:cs="Times New Roman"/>
            <w:color w:val="0000FF"/>
            <w:sz w:val="27"/>
            <w:szCs w:val="27"/>
            <w:u w:val="single"/>
            <w:bdr w:val="none" w:sz="0" w:space="0" w:color="auto" w:frame="1"/>
            <w:lang w:eastAsia="uk-UA"/>
          </w:rPr>
          <w:t>булінгу</w:t>
        </w:r>
        <w:proofErr w:type="spellEnd"/>
        <w:r w:rsidRPr="00980187">
          <w:rPr>
            <w:rFonts w:ascii="Times New Roman" w:eastAsia="Times New Roman" w:hAnsi="Times New Roman" w:cs="Times New Roman"/>
            <w:color w:val="0000FF"/>
            <w:sz w:val="27"/>
            <w:szCs w:val="27"/>
            <w:u w:val="single"/>
            <w:bdr w:val="none" w:sz="0" w:space="0" w:color="auto" w:frame="1"/>
            <w:lang w:eastAsia="uk-UA"/>
          </w:rPr>
          <w:t>"</w:t>
        </w:r>
      </w:hyperlink>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ІІІ. Алгоритм реалізації програми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 це соціальне явище, характерне переважно для організованих дитячих колективів, у першу чергу, школі.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називається агресія одних дітей стосовно інших, коли наявні нерівність сил агресора та жертви, агресія має тенденцію повторюватися, при цьому відповідь жертви показує, як сильно її зачепило те, що відбувається. Отже, </w:t>
      </w:r>
      <w:r w:rsidRPr="00980187">
        <w:rPr>
          <w:rFonts w:ascii="Times New Roman" w:eastAsia="Times New Roman" w:hAnsi="Times New Roman" w:cs="Times New Roman"/>
          <w:color w:val="000000"/>
          <w:sz w:val="27"/>
          <w:szCs w:val="27"/>
          <w:u w:val="single"/>
          <w:bdr w:val="none" w:sz="0" w:space="0" w:color="auto" w:frame="1"/>
          <w:lang w:eastAsia="uk-UA"/>
        </w:rPr>
        <w:t xml:space="preserve">три суттєво важливих показника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color w:val="000000"/>
          <w:sz w:val="27"/>
          <w:szCs w:val="27"/>
          <w:u w:val="single"/>
          <w:bdr w:val="none" w:sz="0" w:space="0" w:color="auto" w:frame="1"/>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1.Нерівність сил;</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2.Повторюваність;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3.Неадекватно висока чутливість жертви.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різноманітний, це не лише фізична агресія, найчастіше – психологічна.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Найчастіше агресорами (ініціаторами цькування -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булерами</w:t>
      </w:r>
      <w:proofErr w:type="spellEnd"/>
      <w:r w:rsidRPr="00980187">
        <w:rPr>
          <w:rFonts w:ascii="Times New Roman" w:eastAsia="Times New Roman" w:hAnsi="Times New Roman" w:cs="Times New Roman"/>
          <w:color w:val="000000"/>
          <w:sz w:val="27"/>
          <w:szCs w:val="27"/>
          <w:lang w:eastAsia="uk-UA"/>
        </w:rPr>
        <w:t xml:space="preserve">) є діти з </w:t>
      </w:r>
      <w:proofErr w:type="spellStart"/>
      <w:r w:rsidRPr="00980187">
        <w:rPr>
          <w:rFonts w:ascii="Times New Roman" w:eastAsia="Times New Roman" w:hAnsi="Times New Roman" w:cs="Times New Roman"/>
          <w:color w:val="000000"/>
          <w:sz w:val="27"/>
          <w:szCs w:val="27"/>
          <w:lang w:eastAsia="uk-UA"/>
        </w:rPr>
        <w:t>нарцисичними</w:t>
      </w:r>
      <w:proofErr w:type="spellEnd"/>
      <w:r w:rsidRPr="00980187">
        <w:rPr>
          <w:rFonts w:ascii="Times New Roman" w:eastAsia="Times New Roman" w:hAnsi="Times New Roman" w:cs="Times New Roman"/>
          <w:color w:val="000000"/>
          <w:sz w:val="27"/>
          <w:szCs w:val="27"/>
          <w:lang w:eastAsia="uk-UA"/>
        </w:rPr>
        <w:t xml:space="preserve"> рисами характеру. Основна особливість «нарциса» – прагнення до влади, самоствердження за рахунок інших. Бути «крутим», мати авторитет серед ровесників, як людини, якій ніхто нічого не може зробити. «Ти мені нічого не зробиш» - приховане за усією поведінкою цього учня послання. Владолюбні учні </w:t>
      </w:r>
      <w:r w:rsidRPr="00980187">
        <w:rPr>
          <w:rFonts w:ascii="Times New Roman" w:eastAsia="Times New Roman" w:hAnsi="Times New Roman" w:cs="Times New Roman"/>
          <w:color w:val="000000"/>
          <w:sz w:val="27"/>
          <w:szCs w:val="27"/>
          <w:u w:val="single"/>
          <w:bdr w:val="none" w:sz="0" w:space="0" w:color="auto" w:frame="1"/>
          <w:lang w:eastAsia="uk-UA"/>
        </w:rPr>
        <w:t>поділяються на активних та пасивних владолюбців</w:t>
      </w:r>
      <w:r w:rsidRPr="00980187">
        <w:rPr>
          <w:rFonts w:ascii="Times New Roman" w:eastAsia="Times New Roman" w:hAnsi="Times New Roman" w:cs="Times New Roman"/>
          <w:color w:val="000000"/>
          <w:sz w:val="27"/>
          <w:szCs w:val="27"/>
          <w:lang w:eastAsia="uk-UA"/>
        </w:rPr>
        <w:t>. Перші постійно зачіпають не лише однокласників, але і учителів. Вони знов і знов кидають їм виклик. Словами або діями вони ніби їх атакують.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Тактики </w:t>
      </w:r>
      <w:r w:rsidRPr="00980187">
        <w:rPr>
          <w:rFonts w:ascii="Times New Roman" w:eastAsia="Times New Roman" w:hAnsi="Times New Roman" w:cs="Times New Roman"/>
          <w:color w:val="000000"/>
          <w:sz w:val="27"/>
          <w:szCs w:val="27"/>
          <w:u w:val="single"/>
          <w:bdr w:val="none" w:sz="0" w:space="0" w:color="auto" w:frame="1"/>
          <w:lang w:eastAsia="uk-UA"/>
        </w:rPr>
        <w:t>активних</w:t>
      </w:r>
      <w:r w:rsidRPr="00980187">
        <w:rPr>
          <w:rFonts w:ascii="Times New Roman" w:eastAsia="Times New Roman" w:hAnsi="Times New Roman" w:cs="Times New Roman"/>
          <w:color w:val="000000"/>
          <w:sz w:val="27"/>
          <w:szCs w:val="27"/>
          <w:lang w:eastAsia="uk-UA"/>
        </w:rPr>
        <w:t> владолюбців: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робити все дуже повільно,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не звертати уваги на нагадування про час,</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здавати незакінчені роботи,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шуміти в той час, коли решта учнів працює,</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інші.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Інколи вони бубнять, коли їх про щось попросять. Вони можуть просто ігнорувати вимоги учителя або погодяться зробити щось, але з показною образою.</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Пасивні</w:t>
      </w:r>
      <w:r w:rsidRPr="00980187">
        <w:rPr>
          <w:rFonts w:ascii="Times New Roman" w:eastAsia="Times New Roman" w:hAnsi="Times New Roman" w:cs="Times New Roman"/>
          <w:color w:val="000000"/>
          <w:sz w:val="27"/>
          <w:szCs w:val="27"/>
          <w:lang w:eastAsia="uk-UA"/>
        </w:rPr>
        <w:t xml:space="preserve"> властолюбці </w:t>
      </w:r>
      <w:proofErr w:type="spellStart"/>
      <w:r w:rsidRPr="00980187">
        <w:rPr>
          <w:rFonts w:ascii="Times New Roman" w:eastAsia="Times New Roman" w:hAnsi="Times New Roman" w:cs="Times New Roman"/>
          <w:color w:val="000000"/>
          <w:sz w:val="27"/>
          <w:szCs w:val="27"/>
          <w:lang w:eastAsia="uk-UA"/>
        </w:rPr>
        <w:t>коректно</w:t>
      </w:r>
      <w:proofErr w:type="spellEnd"/>
      <w:r w:rsidRPr="00980187">
        <w:rPr>
          <w:rFonts w:ascii="Times New Roman" w:eastAsia="Times New Roman" w:hAnsi="Times New Roman" w:cs="Times New Roman"/>
          <w:color w:val="000000"/>
          <w:sz w:val="27"/>
          <w:szCs w:val="27"/>
          <w:lang w:eastAsia="uk-UA"/>
        </w:rPr>
        <w:t xml:space="preserve"> ведуть себе з учителями, але самостверджуються на ровесниках чи молодших дітях.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 правило, владолюбці не діють без глядачів. Їм потрібні свідки їх влади. Вони провокують вчителя або ровесника перед аудиторією глядачів, і навіть учитель відчуває – якщо він програє цю публічну сутичку, то в очах цих глядачів, залишиться з ярликом «Переможений» до закінчення навчального року.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Усі, кого владолюбець обрав мішенню, завжди під загрозою, під тиском таких можливих ситуацій. Це викликає тривогу, напруження та чимало інших неприємних почуттів, безпосередньо і у вчителів.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Найчастіше жертвами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булінґу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стають діти, які мають:</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Фізичні вади – носять окуляри, погано чують, мають порушення рухового апарату фізично слабкі.</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Особливості поведінки – замкнуті чи імпульсивні, невпевнені, тривожні.</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Особливості зовнішності – руде волосся, веснянки, мають надмірну худорлявість чи повноту.</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Недостатньо розвинені соціальні навички: часто не мають жодного близького друга, краще спілкуються з дорослими ніж з однолітками.</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Страх перед школою: неуспішність у навчанні часто формує у дітей негативне ставлення до школи, страх відвідування певних предметів, що сприймається оточуючими як підвищена тривожність, невпевненість, провокуючи агресію.</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Відсутність досвіду життя в колективі (так звані «домашні» діти).</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Деякі захворювання: заїкання, </w:t>
      </w:r>
      <w:proofErr w:type="spellStart"/>
      <w:r w:rsidRPr="00980187">
        <w:rPr>
          <w:rFonts w:ascii="Times New Roman" w:eastAsia="Times New Roman" w:hAnsi="Times New Roman" w:cs="Times New Roman"/>
          <w:color w:val="000000"/>
          <w:sz w:val="27"/>
          <w:szCs w:val="27"/>
          <w:lang w:eastAsia="uk-UA"/>
        </w:rPr>
        <w:t>дислалія</w:t>
      </w:r>
      <w:proofErr w:type="spellEnd"/>
      <w:r w:rsidRPr="00980187">
        <w:rPr>
          <w:rFonts w:ascii="Times New Roman" w:eastAsia="Times New Roman" w:hAnsi="Times New Roman" w:cs="Times New Roman"/>
          <w:color w:val="000000"/>
          <w:sz w:val="27"/>
          <w:szCs w:val="27"/>
          <w:lang w:eastAsia="uk-UA"/>
        </w:rPr>
        <w:t xml:space="preserve"> (порушення мовлення), </w:t>
      </w:r>
      <w:proofErr w:type="spellStart"/>
      <w:r w:rsidRPr="00980187">
        <w:rPr>
          <w:rFonts w:ascii="Times New Roman" w:eastAsia="Times New Roman" w:hAnsi="Times New Roman" w:cs="Times New Roman"/>
          <w:color w:val="000000"/>
          <w:sz w:val="27"/>
          <w:szCs w:val="27"/>
          <w:lang w:eastAsia="uk-UA"/>
        </w:rPr>
        <w:t>дисграфія</w:t>
      </w:r>
      <w:proofErr w:type="spellEnd"/>
      <w:r w:rsidRPr="00980187">
        <w:rPr>
          <w:rFonts w:ascii="Times New Roman" w:eastAsia="Times New Roman" w:hAnsi="Times New Roman" w:cs="Times New Roman"/>
          <w:color w:val="000000"/>
          <w:sz w:val="27"/>
          <w:szCs w:val="27"/>
          <w:lang w:eastAsia="uk-UA"/>
        </w:rPr>
        <w:t xml:space="preserve"> (порушення письма), </w:t>
      </w:r>
      <w:proofErr w:type="spellStart"/>
      <w:r w:rsidRPr="00980187">
        <w:rPr>
          <w:rFonts w:ascii="Times New Roman" w:eastAsia="Times New Roman" w:hAnsi="Times New Roman" w:cs="Times New Roman"/>
          <w:color w:val="000000"/>
          <w:sz w:val="27"/>
          <w:szCs w:val="27"/>
          <w:lang w:eastAsia="uk-UA"/>
        </w:rPr>
        <w:t>дислексія</w:t>
      </w:r>
      <w:proofErr w:type="spellEnd"/>
      <w:r w:rsidRPr="00980187">
        <w:rPr>
          <w:rFonts w:ascii="Times New Roman" w:eastAsia="Times New Roman" w:hAnsi="Times New Roman" w:cs="Times New Roman"/>
          <w:color w:val="000000"/>
          <w:sz w:val="27"/>
          <w:szCs w:val="27"/>
          <w:lang w:eastAsia="uk-UA"/>
        </w:rPr>
        <w:t xml:space="preserve"> (порушення читання).</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Знижений рівень інтелекту, труднощі у навчанні.</w:t>
      </w:r>
    </w:p>
    <w:p w:rsidR="00980187" w:rsidRPr="00980187" w:rsidRDefault="00980187" w:rsidP="00980187">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Високий інтелект, обдарованість, видатні досягнення.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Форми та види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булінґу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Людину, яку вибрали жертвою і яка не може постояти за себе, прагнуть принизити, залякати, ізолювати від інших різними способами.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Найпоширенішими формами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булінґу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є:</w:t>
      </w:r>
    </w:p>
    <w:p w:rsidR="00980187" w:rsidRPr="00980187" w:rsidRDefault="00980187" w:rsidP="00980187">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фізичний </w:t>
      </w:r>
      <w:r w:rsidRPr="00980187">
        <w:rPr>
          <w:rFonts w:ascii="Times New Roman" w:eastAsia="Times New Roman" w:hAnsi="Times New Roman" w:cs="Times New Roman"/>
          <w:color w:val="000000"/>
          <w:sz w:val="27"/>
          <w:szCs w:val="27"/>
          <w:lang w:eastAsia="uk-UA"/>
        </w:rPr>
        <w:t>(умисні штовхання, удари, стусани, побої, нанесення інших тілесних ушкоджень та ін.);</w:t>
      </w:r>
    </w:p>
    <w:p w:rsidR="00980187" w:rsidRPr="00980187" w:rsidRDefault="00980187" w:rsidP="00980187">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w:t>
      </w:r>
      <w:r w:rsidRPr="00980187">
        <w:rPr>
          <w:rFonts w:ascii="Times New Roman" w:eastAsia="Times New Roman" w:hAnsi="Times New Roman" w:cs="Times New Roman"/>
          <w:color w:val="000000"/>
          <w:sz w:val="27"/>
          <w:szCs w:val="27"/>
          <w:u w:val="single"/>
          <w:bdr w:val="none" w:sz="0" w:space="0" w:color="auto" w:frame="1"/>
          <w:lang w:eastAsia="uk-UA"/>
        </w:rPr>
        <w:t>сихологічний</w:t>
      </w:r>
      <w:r w:rsidRPr="00980187">
        <w:rPr>
          <w:rFonts w:ascii="Times New Roman" w:eastAsia="Times New Roman" w:hAnsi="Times New Roman" w:cs="Times New Roman"/>
          <w:color w:val="000000"/>
          <w:sz w:val="27"/>
          <w:szCs w:val="27"/>
          <w:lang w:eastAsia="uk-UA"/>
        </w:rPr>
        <w:t> (насильство,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p>
    <w:p w:rsidR="00980187" w:rsidRPr="00980187" w:rsidRDefault="00980187" w:rsidP="00980187">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економічний</w:t>
      </w:r>
      <w:r w:rsidRPr="00980187">
        <w:rPr>
          <w:rFonts w:ascii="Times New Roman" w:eastAsia="Times New Roman" w:hAnsi="Times New Roman" w:cs="Times New Roman"/>
          <w:color w:val="000000"/>
          <w:sz w:val="27"/>
          <w:szCs w:val="27"/>
          <w:lang w:eastAsia="uk-UA"/>
        </w:rPr>
        <w:t> (крадіжки, пошкодження чи знищення одягу та інших особистих речей, вимагання грошей);</w:t>
      </w:r>
    </w:p>
    <w:p w:rsidR="00980187" w:rsidRPr="00980187" w:rsidRDefault="00980187" w:rsidP="00980187">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p>
    <w:p w:rsidR="00980187" w:rsidRPr="00980187" w:rsidRDefault="00980187" w:rsidP="00980187">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Із застосуванням засобів електронних комунікацій (</w:t>
      </w:r>
      <w:proofErr w:type="spellStart"/>
      <w:r w:rsidRPr="00980187">
        <w:rPr>
          <w:rFonts w:ascii="Times New Roman" w:eastAsia="Times New Roman" w:hAnsi="Times New Roman" w:cs="Times New Roman"/>
          <w:color w:val="000000"/>
          <w:sz w:val="27"/>
          <w:szCs w:val="27"/>
          <w:lang w:eastAsia="uk-UA"/>
        </w:rPr>
        <w:t>кібербулінг</w:t>
      </w:r>
      <w:proofErr w:type="spellEnd"/>
      <w:r w:rsidRPr="00980187">
        <w:rPr>
          <w:rFonts w:ascii="Times New Roman" w:eastAsia="Times New Roman" w:hAnsi="Times New Roman" w:cs="Times New Roman"/>
          <w:color w:val="000000"/>
          <w:sz w:val="27"/>
          <w:szCs w:val="27"/>
          <w:lang w:eastAsia="uk-UA"/>
        </w:rPr>
        <w:t xml:space="preserve">) (публікація фото та відео принизливого змісту, створення несправжніх профілів, залякування та шантаж через </w:t>
      </w:r>
      <w:proofErr w:type="spellStart"/>
      <w:r w:rsidRPr="00980187">
        <w:rPr>
          <w:rFonts w:ascii="Times New Roman" w:eastAsia="Times New Roman" w:hAnsi="Times New Roman" w:cs="Times New Roman"/>
          <w:color w:val="000000"/>
          <w:sz w:val="27"/>
          <w:szCs w:val="27"/>
          <w:lang w:eastAsia="uk-UA"/>
        </w:rPr>
        <w:t>sms</w:t>
      </w:r>
      <w:proofErr w:type="spellEnd"/>
      <w:r w:rsidRPr="00980187">
        <w:rPr>
          <w:rFonts w:ascii="Times New Roman" w:eastAsia="Times New Roman" w:hAnsi="Times New Roman" w:cs="Times New Roman"/>
          <w:color w:val="000000"/>
          <w:sz w:val="27"/>
          <w:szCs w:val="27"/>
          <w:lang w:eastAsia="uk-UA"/>
        </w:rPr>
        <w:t xml:space="preserve">-повідомлення та електронне листування, виключення із </w:t>
      </w:r>
      <w:proofErr w:type="spellStart"/>
      <w:r w:rsidRPr="00980187">
        <w:rPr>
          <w:rFonts w:ascii="Times New Roman" w:eastAsia="Times New Roman" w:hAnsi="Times New Roman" w:cs="Times New Roman"/>
          <w:color w:val="000000"/>
          <w:sz w:val="27"/>
          <w:szCs w:val="27"/>
          <w:lang w:eastAsia="uk-UA"/>
        </w:rPr>
        <w:t>кібер</w:t>
      </w:r>
      <w:proofErr w:type="spellEnd"/>
      <w:r w:rsidRPr="00980187">
        <w:rPr>
          <w:rFonts w:ascii="Times New Roman" w:eastAsia="Times New Roman" w:hAnsi="Times New Roman" w:cs="Times New Roman"/>
          <w:color w:val="000000"/>
          <w:sz w:val="27"/>
          <w:szCs w:val="27"/>
          <w:lang w:eastAsia="uk-UA"/>
        </w:rPr>
        <w:t>-груп та блокування в соціальних мережах, «</w:t>
      </w:r>
      <w:proofErr w:type="spellStart"/>
      <w:r w:rsidRPr="00980187">
        <w:rPr>
          <w:rFonts w:ascii="Times New Roman" w:eastAsia="Times New Roman" w:hAnsi="Times New Roman" w:cs="Times New Roman"/>
          <w:color w:val="000000"/>
          <w:sz w:val="27"/>
          <w:szCs w:val="27"/>
          <w:lang w:eastAsia="uk-UA"/>
        </w:rPr>
        <w:t>тролінг</w:t>
      </w:r>
      <w:proofErr w:type="spellEnd"/>
      <w:r w:rsidRPr="00980187">
        <w:rPr>
          <w:rFonts w:ascii="Times New Roman" w:eastAsia="Times New Roman" w:hAnsi="Times New Roman" w:cs="Times New Roman"/>
          <w:color w:val="000000"/>
          <w:sz w:val="27"/>
          <w:szCs w:val="27"/>
          <w:lang w:eastAsia="uk-UA"/>
        </w:rPr>
        <w:t>», образливі репліки і коментарі в чатах, розпускання чуток і пліток).</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Види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булінґу</w:t>
      </w:r>
      <w:proofErr w:type="spellEnd"/>
      <w:r w:rsidRPr="00980187">
        <w:rPr>
          <w:rFonts w:ascii="Times New Roman" w:eastAsia="Times New Roman" w:hAnsi="Times New Roman" w:cs="Times New Roman"/>
          <w:color w:val="000000"/>
          <w:sz w:val="27"/>
          <w:szCs w:val="27"/>
          <w:lang w:eastAsia="uk-UA"/>
        </w:rPr>
        <w:t> можна об’єднати в групи </w:t>
      </w:r>
      <w:r w:rsidRPr="00980187">
        <w:rPr>
          <w:rFonts w:ascii="Times New Roman" w:eastAsia="Times New Roman" w:hAnsi="Times New Roman" w:cs="Times New Roman"/>
          <w:i/>
          <w:iCs/>
          <w:color w:val="000000"/>
          <w:sz w:val="27"/>
          <w:szCs w:val="27"/>
          <w:bdr w:val="none" w:sz="0" w:space="0" w:color="auto" w:frame="1"/>
          <w:lang w:eastAsia="uk-UA"/>
        </w:rPr>
        <w:t>словесного (вербального), фізичного, соціального (емоційного) та електронного (</w:t>
      </w:r>
      <w:proofErr w:type="spellStart"/>
      <w:r w:rsidRPr="00980187">
        <w:rPr>
          <w:rFonts w:ascii="Times New Roman" w:eastAsia="Times New Roman" w:hAnsi="Times New Roman" w:cs="Times New Roman"/>
          <w:i/>
          <w:iCs/>
          <w:color w:val="000000"/>
          <w:sz w:val="27"/>
          <w:szCs w:val="27"/>
          <w:bdr w:val="none" w:sz="0" w:space="0" w:color="auto" w:frame="1"/>
          <w:lang w:eastAsia="uk-UA"/>
        </w:rPr>
        <w:t>кібербулінґ</w:t>
      </w:r>
      <w:proofErr w:type="spellEnd"/>
      <w:r w:rsidRPr="00980187">
        <w:rPr>
          <w:rFonts w:ascii="Times New Roman" w:eastAsia="Times New Roman" w:hAnsi="Times New Roman" w:cs="Times New Roman"/>
          <w:i/>
          <w:iCs/>
          <w:color w:val="000000"/>
          <w:sz w:val="27"/>
          <w:szCs w:val="27"/>
          <w:bdr w:val="none" w:sz="0" w:space="0" w:color="auto" w:frame="1"/>
          <w:lang w:eastAsia="uk-UA"/>
        </w:rPr>
        <w:t>) знущання,</w:t>
      </w:r>
      <w:r w:rsidRPr="00980187">
        <w:rPr>
          <w:rFonts w:ascii="Times New Roman" w:eastAsia="Times New Roman" w:hAnsi="Times New Roman" w:cs="Times New Roman"/>
          <w:color w:val="000000"/>
          <w:sz w:val="27"/>
          <w:szCs w:val="27"/>
          <w:lang w:eastAsia="uk-UA"/>
        </w:rPr>
        <w:t> які часто поєднуються для більш сильного впливу.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70% знущання відбувається </w:t>
      </w:r>
      <w:r w:rsidRPr="00980187">
        <w:rPr>
          <w:rFonts w:ascii="Times New Roman" w:eastAsia="Times New Roman" w:hAnsi="Times New Roman" w:cs="Times New Roman"/>
          <w:color w:val="000000"/>
          <w:sz w:val="27"/>
          <w:szCs w:val="27"/>
          <w:u w:val="single"/>
          <w:bdr w:val="none" w:sz="0" w:space="0" w:color="auto" w:frame="1"/>
          <w:lang w:eastAsia="uk-UA"/>
        </w:rPr>
        <w:t>словесно</w:t>
      </w:r>
      <w:r w:rsidRPr="00980187">
        <w:rPr>
          <w:rFonts w:ascii="Times New Roman" w:eastAsia="Times New Roman" w:hAnsi="Times New Roman" w:cs="Times New Roman"/>
          <w:color w:val="000000"/>
          <w:sz w:val="27"/>
          <w:szCs w:val="27"/>
          <w:lang w:eastAsia="uk-UA"/>
        </w:rPr>
        <w:t>: принизливі обзивання, глузування, жорстока критика, висміювання та ін. Словесне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знущання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залякування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допомогою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образливих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включає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себе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постійні образи, погрози й неповажні коментарі про кого-небудь (про зовнішній вигляд,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релігію,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етнічну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приналежність,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інвалідність, особливості стилю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одягу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xml:space="preserve">т. п.). На жаль, кривдник часто залишається непоміченим та </w:t>
      </w:r>
      <w:r w:rsidRPr="00980187">
        <w:rPr>
          <w:rFonts w:ascii="Times New Roman" w:eastAsia="Times New Roman" w:hAnsi="Times New Roman" w:cs="Times New Roman"/>
          <w:color w:val="000000"/>
          <w:sz w:val="27"/>
          <w:szCs w:val="27"/>
          <w:lang w:eastAsia="uk-UA"/>
        </w:rPr>
        <w:lastRenderedPageBreak/>
        <w:t>непокараним, однак образи не залишаються безслідними для «об’єкта» приниження.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Фізичне насильство</w:t>
      </w:r>
      <w:r w:rsidRPr="00980187">
        <w:rPr>
          <w:rFonts w:ascii="Times New Roman" w:eastAsia="Times New Roman" w:hAnsi="Times New Roman" w:cs="Times New Roman"/>
          <w:color w:val="000000"/>
          <w:sz w:val="27"/>
          <w:szCs w:val="27"/>
          <w:lang w:eastAsia="uk-UA"/>
        </w:rPr>
        <w:t xml:space="preserve"> або залякування найбільш помітне, однак складає менше третини випадків </w:t>
      </w:r>
      <w:proofErr w:type="spellStart"/>
      <w:r w:rsidRPr="00980187">
        <w:rPr>
          <w:rFonts w:ascii="Times New Roman" w:eastAsia="Times New Roman" w:hAnsi="Times New Roman" w:cs="Times New Roman"/>
          <w:color w:val="000000"/>
          <w:sz w:val="27"/>
          <w:szCs w:val="27"/>
          <w:lang w:eastAsia="uk-UA"/>
        </w:rPr>
        <w:t>булінґу</w:t>
      </w:r>
      <w:proofErr w:type="spellEnd"/>
      <w:r w:rsidRPr="00980187">
        <w:rPr>
          <w:rFonts w:ascii="Times New Roman" w:eastAsia="Times New Roman" w:hAnsi="Times New Roman" w:cs="Times New Roman"/>
          <w:color w:val="000000"/>
          <w:sz w:val="27"/>
          <w:szCs w:val="27"/>
          <w:lang w:eastAsia="uk-UA"/>
        </w:rPr>
        <w:t xml:space="preserve"> (агресивне фізичне залякування полягає 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багаторазово повторюваних ударах, стусанах, підніжках, блокуванні, поштовхах і дотиках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небажаним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 неналежним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чином, пошкодження або крадіжка особистих речей жертви та ін.).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Найскладніше зовні помітити </w:t>
      </w:r>
      <w:r w:rsidRPr="00980187">
        <w:rPr>
          <w:rFonts w:ascii="Times New Roman" w:eastAsia="Times New Roman" w:hAnsi="Times New Roman" w:cs="Times New Roman"/>
          <w:color w:val="000000"/>
          <w:sz w:val="27"/>
          <w:szCs w:val="27"/>
          <w:u w:val="single"/>
          <w:bdr w:val="none" w:sz="0" w:space="0" w:color="auto" w:frame="1"/>
          <w:lang w:eastAsia="uk-UA"/>
        </w:rPr>
        <w:t>соціальне знущання</w:t>
      </w:r>
      <w:r w:rsidRPr="00980187">
        <w:rPr>
          <w:rFonts w:ascii="Times New Roman" w:eastAsia="Times New Roman" w:hAnsi="Times New Roman" w:cs="Times New Roman"/>
          <w:color w:val="000000"/>
          <w:sz w:val="27"/>
          <w:szCs w:val="27"/>
          <w:lang w:eastAsia="uk-UA"/>
        </w:rPr>
        <w:t> – систематичне приниження почуття гідності потерпілого шляхом ігнорування, уникання, виключення. Соціальне залякування із застосуванням тактики ізоляції припускає, що когось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навмисно не допускають до участі в роботі групи, трапези за обіднім столом, гри, заняття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спортом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чи громадської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діяльності.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Сьогодні набирає обертів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кібербулінґ</w:t>
      </w:r>
      <w:proofErr w:type="spellEnd"/>
      <w:r w:rsidRPr="00980187">
        <w:rPr>
          <w:rFonts w:ascii="Times New Roman" w:eastAsia="Times New Roman" w:hAnsi="Times New Roman" w:cs="Times New Roman"/>
          <w:color w:val="000000"/>
          <w:sz w:val="27"/>
          <w:szCs w:val="27"/>
          <w:u w:val="single"/>
          <w:bdr w:val="none" w:sz="0" w:space="0" w:color="auto" w:frame="1"/>
          <w:lang w:eastAsia="uk-UA"/>
        </w:rPr>
        <w:t>.</w:t>
      </w:r>
      <w:r w:rsidRPr="00980187">
        <w:rPr>
          <w:rFonts w:ascii="Times New Roman" w:eastAsia="Times New Roman" w:hAnsi="Times New Roman" w:cs="Times New Roman"/>
          <w:color w:val="000000"/>
          <w:sz w:val="27"/>
          <w:szCs w:val="27"/>
          <w:lang w:eastAsia="uk-UA"/>
        </w:rPr>
        <w:t>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тощо. Кібернасильство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булінг</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кіберпросторі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полягає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звинуваченні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когось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використанням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образливих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брехні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неправдивих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чуток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допомогою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електронної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пошти,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текстових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повідомлень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повідомлень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соціальних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мережах.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Сексистські, расистські та подібні їм повідомлення створюють ворожу атмосферу, навіть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якщо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спрямовані безпосередньо 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дитину.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u w:val="single"/>
          <w:bdr w:val="none" w:sz="0" w:space="0" w:color="auto" w:frame="1"/>
          <w:lang w:eastAsia="uk-UA"/>
        </w:rPr>
        <w:t xml:space="preserve">Соціальна структура </w:t>
      </w:r>
      <w:proofErr w:type="spellStart"/>
      <w:r w:rsidRPr="00980187">
        <w:rPr>
          <w:rFonts w:ascii="Times New Roman" w:eastAsia="Times New Roman" w:hAnsi="Times New Roman" w:cs="Times New Roman"/>
          <w:b/>
          <w:b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b/>
          <w:bCs/>
          <w:color w:val="000000"/>
          <w:sz w:val="27"/>
          <w:szCs w:val="27"/>
          <w:u w:val="single"/>
          <w:bdr w:val="none" w:sz="0" w:space="0" w:color="auto" w:frame="1"/>
          <w:lang w:eastAsia="uk-UA"/>
        </w:rPr>
        <w:t>:</w:t>
      </w:r>
    </w:p>
    <w:p w:rsidR="00980187" w:rsidRPr="00980187" w:rsidRDefault="00980187" w:rsidP="00980187">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переслідувач (кривдник, агресор);</w:t>
      </w:r>
    </w:p>
    <w:p w:rsidR="00980187" w:rsidRPr="00980187" w:rsidRDefault="00980187" w:rsidP="00980187">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постраждала дитина (жертва);</w:t>
      </w:r>
    </w:p>
    <w:p w:rsidR="00980187" w:rsidRPr="00980187" w:rsidRDefault="00980187" w:rsidP="00980187">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спостерігач.</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u w:val="single"/>
          <w:bdr w:val="none" w:sz="0" w:space="0" w:color="auto" w:frame="1"/>
          <w:lang w:eastAsia="uk-UA"/>
        </w:rPr>
        <w:t>Як розпізнати жертву:</w:t>
      </w:r>
    </w:p>
    <w:p w:rsidR="00980187" w:rsidRPr="00980187" w:rsidRDefault="00980187" w:rsidP="00980187">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не можуть захистити себе, фізично слабші за своїх однолітків;</w:t>
      </w:r>
    </w:p>
    <w:p w:rsidR="00980187" w:rsidRPr="00980187" w:rsidRDefault="00980187" w:rsidP="00980187">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невпевнені в собі діти, замкнуті, мовчазні;</w:t>
      </w:r>
    </w:p>
    <w:p w:rsidR="00980187" w:rsidRPr="00980187" w:rsidRDefault="00980187" w:rsidP="00980187">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мають руде волосся, повні чи худі;</w:t>
      </w:r>
    </w:p>
    <w:p w:rsidR="00980187" w:rsidRPr="00980187" w:rsidRDefault="00980187" w:rsidP="00980187">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уникають певних місць у школі (наприклад, на перерві сидять у класі);</w:t>
      </w:r>
    </w:p>
    <w:p w:rsidR="00980187" w:rsidRPr="00980187" w:rsidRDefault="00980187" w:rsidP="00980187">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часто не мають ні одного близького друга, краще спілкуються з дорослими ніж з однолітками.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u w:val="single"/>
          <w:bdr w:val="none" w:sz="0" w:space="0" w:color="auto" w:frame="1"/>
          <w:lang w:eastAsia="uk-UA"/>
        </w:rPr>
        <w:t>Як розпізнати агресора:</w:t>
      </w:r>
    </w:p>
    <w:p w:rsidR="00980187" w:rsidRPr="00980187" w:rsidRDefault="00980187" w:rsidP="00980187">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це хлопчики, вони зазвичай фізично сильніші за інших;</w:t>
      </w:r>
    </w:p>
    <w:p w:rsidR="00980187" w:rsidRPr="00980187" w:rsidRDefault="00980187" w:rsidP="00980187">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виділяються зовнішністю, манерою поведінки, одягом;</w:t>
      </w:r>
    </w:p>
    <w:p w:rsidR="00980187" w:rsidRPr="00980187" w:rsidRDefault="00980187" w:rsidP="00980187">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вони часто зухвалі та агресивні в ставленні до дітей та дорослих;</w:t>
      </w:r>
    </w:p>
    <w:p w:rsidR="00980187" w:rsidRPr="00980187" w:rsidRDefault="00980187" w:rsidP="00980187">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не дуже гарно </w:t>
      </w:r>
      <w:proofErr w:type="spellStart"/>
      <w:r w:rsidRPr="00980187">
        <w:rPr>
          <w:rFonts w:ascii="Times New Roman" w:eastAsia="Times New Roman" w:hAnsi="Times New Roman" w:cs="Times New Roman"/>
          <w:color w:val="000000"/>
          <w:sz w:val="27"/>
          <w:szCs w:val="27"/>
          <w:lang w:eastAsia="uk-UA"/>
        </w:rPr>
        <w:t>вчаться</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мають досить велике коло друзів або однодумців та ін.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u w:val="single"/>
          <w:bdr w:val="none" w:sz="0" w:space="0" w:color="auto" w:frame="1"/>
          <w:lang w:eastAsia="uk-UA"/>
        </w:rPr>
        <w:t>Як розпізнати спостерігача:</w:t>
      </w:r>
    </w:p>
    <w:p w:rsidR="00980187" w:rsidRPr="00980187" w:rsidRDefault="00980187" w:rsidP="00980187">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з кола кривдника;</w:t>
      </w:r>
    </w:p>
    <w:p w:rsidR="00980187" w:rsidRPr="00980187" w:rsidRDefault="00980187" w:rsidP="00980187">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однокласники;</w:t>
      </w:r>
    </w:p>
    <w:p w:rsidR="00980187" w:rsidRPr="00980187" w:rsidRDefault="00980187" w:rsidP="00980187">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випадкові учні або ін..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Наслідки шкільного насилля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 xml:space="preserve">Наслідки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Жертви </w:t>
      </w:r>
      <w:proofErr w:type="spellStart"/>
      <w:r w:rsidRPr="00980187">
        <w:rPr>
          <w:rFonts w:ascii="Times New Roman" w:eastAsia="Times New Roman" w:hAnsi="Times New Roman" w:cs="Times New Roman"/>
          <w:color w:val="000000"/>
          <w:sz w:val="27"/>
          <w:szCs w:val="27"/>
          <w:lang w:eastAsia="uk-UA"/>
        </w:rPr>
        <w:t>булінґу</w:t>
      </w:r>
      <w:proofErr w:type="spellEnd"/>
      <w:r w:rsidRPr="00980187">
        <w:rPr>
          <w:rFonts w:ascii="Times New Roman" w:eastAsia="Times New Roman" w:hAnsi="Times New Roman" w:cs="Times New Roman"/>
          <w:color w:val="000000"/>
          <w:sz w:val="27"/>
          <w:szCs w:val="27"/>
          <w:lang w:eastAsia="uk-UA"/>
        </w:rPr>
        <w:t xml:space="preserve"> переживають важкі емоції – почуття приниження та сором, страх, розпач і злість. </w:t>
      </w:r>
      <w:proofErr w:type="spellStart"/>
      <w:r w:rsidRPr="00980187">
        <w:rPr>
          <w:rFonts w:ascii="Times New Roman" w:eastAsia="Times New Roman" w:hAnsi="Times New Roman" w:cs="Times New Roman"/>
          <w:color w:val="000000"/>
          <w:sz w:val="27"/>
          <w:szCs w:val="27"/>
          <w:lang w:eastAsia="uk-UA"/>
        </w:rPr>
        <w:t>Булінґ</w:t>
      </w:r>
      <w:proofErr w:type="spellEnd"/>
      <w:r w:rsidRPr="00980187">
        <w:rPr>
          <w:rFonts w:ascii="Times New Roman" w:eastAsia="Times New Roman" w:hAnsi="Times New Roman" w:cs="Times New Roman"/>
          <w:color w:val="000000"/>
          <w:sz w:val="27"/>
          <w:szCs w:val="27"/>
          <w:lang w:eastAsia="uk-UA"/>
        </w:rPr>
        <w:t xml:space="preserve"> вкрай негативно впливає на соціалізацію жертви, спричиняючи:</w:t>
      </w:r>
    </w:p>
    <w:p w:rsidR="00980187" w:rsidRPr="00980187" w:rsidRDefault="00980187" w:rsidP="0098018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неадекватне сприйняття себе – занижену самооцінку, комплекс неповноцінності, беззахисність;</w:t>
      </w:r>
    </w:p>
    <w:p w:rsidR="00980187" w:rsidRPr="00980187" w:rsidRDefault="00980187" w:rsidP="0098018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негативне сприйняття однолітків – відсторонення від спілкування, самотність, часті прогули в школі;</w:t>
      </w:r>
    </w:p>
    <w:p w:rsidR="00980187" w:rsidRPr="00980187" w:rsidRDefault="00980187" w:rsidP="0098018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неадекватне сприйняття реальності – підвищену тривожність, різноманітні фобії, неврози;</w:t>
      </w:r>
    </w:p>
    <w:p w:rsidR="00980187" w:rsidRPr="00980187" w:rsidRDefault="00980187" w:rsidP="0098018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девіантну поведінку – схильність до правопорушень, </w:t>
      </w:r>
      <w:proofErr w:type="spellStart"/>
      <w:r w:rsidRPr="00980187">
        <w:rPr>
          <w:rFonts w:ascii="Times New Roman" w:eastAsia="Times New Roman" w:hAnsi="Times New Roman" w:cs="Times New Roman"/>
          <w:color w:val="000000"/>
          <w:sz w:val="27"/>
          <w:szCs w:val="27"/>
          <w:lang w:eastAsia="uk-UA"/>
        </w:rPr>
        <w:t>суїцидальні</w:t>
      </w:r>
      <w:proofErr w:type="spellEnd"/>
      <w:r w:rsidRPr="00980187">
        <w:rPr>
          <w:rFonts w:ascii="Times New Roman" w:eastAsia="Times New Roman" w:hAnsi="Times New Roman" w:cs="Times New Roman"/>
          <w:color w:val="000000"/>
          <w:sz w:val="27"/>
          <w:szCs w:val="27"/>
          <w:lang w:eastAsia="uk-UA"/>
        </w:rPr>
        <w:t xml:space="preserve"> наміри, формування алкогольної, тютюнової чи наркотичної залежності.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 xml:space="preserve">Відповідальність, яка чекає на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булера</w:t>
      </w:r>
      <w:proofErr w:type="spellEnd"/>
      <w:r w:rsidRPr="00980187">
        <w:rPr>
          <w:rFonts w:ascii="Times New Roman" w:eastAsia="Times New Roman" w:hAnsi="Times New Roman" w:cs="Times New Roman"/>
          <w:color w:val="000000"/>
          <w:sz w:val="27"/>
          <w:szCs w:val="27"/>
          <w:u w:val="single"/>
          <w:bdr w:val="none" w:sz="0" w:space="0" w:color="auto" w:frame="1"/>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тобто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 тягне за собою </w:t>
      </w:r>
      <w:r w:rsidRPr="00980187">
        <w:rPr>
          <w:rFonts w:ascii="Times New Roman" w:eastAsia="Times New Roman" w:hAnsi="Times New Roman" w:cs="Times New Roman"/>
          <w:color w:val="000000"/>
          <w:sz w:val="27"/>
          <w:szCs w:val="27"/>
          <w:u w:val="single"/>
          <w:bdr w:val="none" w:sz="0" w:space="0" w:color="auto" w:frame="1"/>
          <w:lang w:eastAsia="uk-UA"/>
        </w:rPr>
        <w:t>накладення штрафу від двадцяти до п'ятдесяти неоподатковуваних мінімумів доходів громадян.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Ті самі дії, вчинені повторно протягом року після накладення адміністративного стягнення, або вчинені відносно неповнолітнього, або вчинені з особливою жорстокістю-тягнуть за собою </w:t>
      </w:r>
      <w:r w:rsidRPr="00980187">
        <w:rPr>
          <w:rFonts w:ascii="Times New Roman" w:eastAsia="Times New Roman" w:hAnsi="Times New Roman" w:cs="Times New Roman"/>
          <w:color w:val="000000"/>
          <w:sz w:val="27"/>
          <w:szCs w:val="27"/>
          <w:u w:val="single"/>
          <w:bdr w:val="none" w:sz="0" w:space="0" w:color="auto" w:frame="1"/>
          <w:lang w:eastAsia="uk-UA"/>
        </w:rPr>
        <w:t>накладення штрафу від ста до двохсот неоподатковуваних мінімумів доходів громадян.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 - тягне за собою </w:t>
      </w:r>
      <w:r w:rsidRPr="00980187">
        <w:rPr>
          <w:rFonts w:ascii="Times New Roman" w:eastAsia="Times New Roman" w:hAnsi="Times New Roman" w:cs="Times New Roman"/>
          <w:color w:val="000000"/>
          <w:sz w:val="27"/>
          <w:szCs w:val="27"/>
          <w:u w:val="single"/>
          <w:bdr w:val="none" w:sz="0" w:space="0" w:color="auto" w:frame="1"/>
          <w:lang w:eastAsia="uk-UA"/>
        </w:rPr>
        <w:t>накладення штрафу на батьків або осіб, які їх замінюють, від двадцяти до п'ятдесяти неоподатковуваних мінімумів доходів громадян.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Приховування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педагогічним, науково-педагогічним, науковим працівником, керівником, або засновником закладу освіти - тягне за собою </w:t>
      </w:r>
      <w:r w:rsidRPr="00980187">
        <w:rPr>
          <w:rFonts w:ascii="Times New Roman" w:eastAsia="Times New Roman" w:hAnsi="Times New Roman" w:cs="Times New Roman"/>
          <w:color w:val="000000"/>
          <w:sz w:val="27"/>
          <w:szCs w:val="27"/>
          <w:u w:val="single"/>
          <w:bdr w:val="none" w:sz="0" w:space="0" w:color="auto" w:frame="1"/>
          <w:lang w:eastAsia="uk-UA"/>
        </w:rPr>
        <w:t>накладення штрафу від п'ятдесяти до ста неоподатковуваних мінімумів доходів громадян.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ІV. Дії керівника закладу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(далі – Комісія) та </w:t>
      </w:r>
      <w:proofErr w:type="spellStart"/>
      <w:r w:rsidRPr="00980187">
        <w:rPr>
          <w:rFonts w:ascii="Times New Roman" w:eastAsia="Times New Roman" w:hAnsi="Times New Roman" w:cs="Times New Roman"/>
          <w:color w:val="000000"/>
          <w:sz w:val="27"/>
          <w:szCs w:val="27"/>
          <w:lang w:eastAsia="uk-UA"/>
        </w:rPr>
        <w:t>скликає</w:t>
      </w:r>
      <w:proofErr w:type="spellEnd"/>
      <w:r w:rsidRPr="00980187">
        <w:rPr>
          <w:rFonts w:ascii="Times New Roman" w:eastAsia="Times New Roman" w:hAnsi="Times New Roman" w:cs="Times New Roman"/>
          <w:color w:val="000000"/>
          <w:sz w:val="27"/>
          <w:szCs w:val="27"/>
          <w:lang w:eastAsia="uk-UA"/>
        </w:rPr>
        <w:t xml:space="preserve"> засідання. 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980187">
        <w:rPr>
          <w:rFonts w:ascii="Times New Roman" w:eastAsia="Times New Roman" w:hAnsi="Times New Roman" w:cs="Times New Roman"/>
          <w:color w:val="000000"/>
          <w:sz w:val="27"/>
          <w:szCs w:val="27"/>
          <w:lang w:eastAsia="uk-UA"/>
        </w:rPr>
        <w:t>булера</w:t>
      </w:r>
      <w:proofErr w:type="spellEnd"/>
      <w:r w:rsidRPr="00980187">
        <w:rPr>
          <w:rFonts w:ascii="Times New Roman" w:eastAsia="Times New Roman" w:hAnsi="Times New Roman" w:cs="Times New Roman"/>
          <w:color w:val="000000"/>
          <w:sz w:val="27"/>
          <w:szCs w:val="27"/>
          <w:lang w:eastAsia="uk-UA"/>
        </w:rPr>
        <w:t xml:space="preserve">, керівник закладу та інші заінтересовані особи. </w:t>
      </w:r>
      <w:r w:rsidRPr="00980187">
        <w:rPr>
          <w:rFonts w:ascii="Times New Roman" w:eastAsia="Times New Roman" w:hAnsi="Times New Roman" w:cs="Times New Roman"/>
          <w:color w:val="000000"/>
          <w:sz w:val="27"/>
          <w:szCs w:val="27"/>
          <w:lang w:eastAsia="uk-UA"/>
        </w:rPr>
        <w:lastRenderedPageBreak/>
        <w:t xml:space="preserve">Якщо Комісія визнала, що це був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разі, якщо Комісія не кваліфікує випадок як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Рішення Комісії реєструються в окремому журналі, зберігаються в паперовому вигляді з оригіналами підписів всіх членів Комісії.</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Потерпілий чи його/ї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Процедура/послідовність кроків і реагування на зафіксовані прояви насильницької поведінки щодо учнів/дорослого у школі різними сторонами.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Дитина, яка стала свідком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або акту насильницької поведінки:</w:t>
      </w:r>
    </w:p>
    <w:p w:rsidR="00980187" w:rsidRPr="00980187" w:rsidRDefault="00980187" w:rsidP="0098018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Миттєво звернутися до будь-якого дорослого, який перебуває поблизу, з проханням допомогти зупинити ситуацію.</w:t>
      </w:r>
    </w:p>
    <w:p w:rsidR="00980187" w:rsidRPr="00980187" w:rsidRDefault="00980187" w:rsidP="0098018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Невідкладно повідомити класного керівника свого класу про випадок, що стався, якщо інцидент зафіксований серед однокласників.</w:t>
      </w:r>
    </w:p>
    <w:p w:rsidR="00980187" w:rsidRPr="00980187" w:rsidRDefault="00980187" w:rsidP="0098018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Брати участь у загальних подіях класу за участі класного керівника та психолога щодо врегулювання психологічно - емоційного клімату.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Працівник школи (вчитель, класний керівник та ін.), який став свідком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або акту насильницької поведінки повинен:</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Миттєво зупинити неприйнятні дії.</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Вжити невідкладних дисциплінарних превентивних заходів: нагадати правила школи та наслідки їх порушення.</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Класний керівник, який дізнався про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з дитиною свого класу:</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Заспокоїти, розрадити, нормалізувати поведінку всіх учасників акту насильницької поведінки.</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Визначити, чи цей випадок підпадає під визначення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Якщо цей акт насильницької поведінки не класифікується як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провести розмову з учасниками події щодо її причин та запобігання такого в майбутньому. Якщо є проявом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 тоді крок 3.</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Провести розмову з класом з метою нагадати про </w:t>
      </w:r>
      <w:proofErr w:type="spellStart"/>
      <w:r w:rsidRPr="00980187">
        <w:rPr>
          <w:rFonts w:ascii="Times New Roman" w:eastAsia="Times New Roman" w:hAnsi="Times New Roman" w:cs="Times New Roman"/>
          <w:color w:val="000000"/>
          <w:sz w:val="27"/>
          <w:szCs w:val="27"/>
          <w:lang w:eastAsia="uk-UA"/>
        </w:rPr>
        <w:t>Антибулінгову</w:t>
      </w:r>
      <w:proofErr w:type="spellEnd"/>
      <w:r w:rsidRPr="00980187">
        <w:rPr>
          <w:rFonts w:ascii="Times New Roman" w:eastAsia="Times New Roman" w:hAnsi="Times New Roman" w:cs="Times New Roman"/>
          <w:color w:val="000000"/>
          <w:sz w:val="27"/>
          <w:szCs w:val="27"/>
          <w:lang w:eastAsia="uk-UA"/>
        </w:rPr>
        <w:t xml:space="preserve"> програму та неприпустимість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у школі.</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той же день повідомити батьків суб’єкта і об’єкта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про ситуацію під час особистої зустрічі.</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той же день повідомити про ситуацію, що сталася, в батьківській групі з обмеженим доступом, без вказування імен і прізвищ учасників.</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той же день повідомити психолога про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у класі.</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той же день зафіксувати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в Журналі щоденного обліку роботи практичного психолога.</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У співпраці з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980187" w:rsidRPr="00980187" w:rsidRDefault="00980187" w:rsidP="0098018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Усі подальші дії класного керівника, психолога та директора школи регулює </w:t>
      </w:r>
      <w:proofErr w:type="spellStart"/>
      <w:r w:rsidRPr="00980187">
        <w:rPr>
          <w:rFonts w:ascii="Times New Roman" w:eastAsia="Times New Roman" w:hAnsi="Times New Roman" w:cs="Times New Roman"/>
          <w:color w:val="000000"/>
          <w:sz w:val="27"/>
          <w:szCs w:val="27"/>
          <w:lang w:eastAsia="uk-UA"/>
        </w:rPr>
        <w:t>Антибулінгова</w:t>
      </w:r>
      <w:proofErr w:type="spellEnd"/>
      <w:r w:rsidRPr="00980187">
        <w:rPr>
          <w:rFonts w:ascii="Times New Roman" w:eastAsia="Times New Roman" w:hAnsi="Times New Roman" w:cs="Times New Roman"/>
          <w:color w:val="000000"/>
          <w:sz w:val="27"/>
          <w:szCs w:val="27"/>
          <w:lang w:eastAsia="uk-UA"/>
        </w:rPr>
        <w:t xml:space="preserve"> програма.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Кроки батьків: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Батьки дитини, яка поскаржилася на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булінгову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поведінку щодо неї:</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Повідомити класного керівника про скарги дитини і підозри на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переконатися, що у школі зафіксований і мав місце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про який розказує дитина.</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Обговорити скарги дитини на випадок насильницької поведінки щодо неї під час особистої зустрічі з класним керівником і психологом школи.</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Поговорити з дитиною про неможливість проявів в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Зустрітися з психологом школи щодо усунення наслідків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разі рекомендацій шкільного психолога звернутися до позашкільного психолога чи психотерапевта. У цьому випадку регулярно повідомляти шкільного психолога про етапи і результати роботи.</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Відвідати щонайменше 2 зустрічі з психологом школи задля профілактики виникнення в подальшому таких випадків.</w:t>
      </w:r>
    </w:p>
    <w:p w:rsidR="00980187" w:rsidRPr="00980187" w:rsidRDefault="00980187" w:rsidP="00980187">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Постійно надавати й отримувати від класного керівника зворотний зв’язок щодо емоційного стану дитини.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Батьки дитини, у якої зафіксували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булінгову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поведінку:</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Прийти на зустріч із класним керівником, психологом та отримати детальну інформацію стосовно проявів дитини та обставин ситуації, що склалася.</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Ознайомитись із записом у Журналі щоденного обліку роботи практичного психолога та </w:t>
      </w:r>
      <w:proofErr w:type="spellStart"/>
      <w:r w:rsidRPr="00980187">
        <w:rPr>
          <w:rFonts w:ascii="Times New Roman" w:eastAsia="Times New Roman" w:hAnsi="Times New Roman" w:cs="Times New Roman"/>
          <w:color w:val="000000"/>
          <w:sz w:val="27"/>
          <w:szCs w:val="27"/>
          <w:lang w:eastAsia="uk-UA"/>
        </w:rPr>
        <w:t>Антибулінговою</w:t>
      </w:r>
      <w:proofErr w:type="spellEnd"/>
      <w:r w:rsidRPr="00980187">
        <w:rPr>
          <w:rFonts w:ascii="Times New Roman" w:eastAsia="Times New Roman" w:hAnsi="Times New Roman" w:cs="Times New Roman"/>
          <w:color w:val="000000"/>
          <w:sz w:val="27"/>
          <w:szCs w:val="27"/>
          <w:lang w:eastAsia="uk-UA"/>
        </w:rPr>
        <w:t xml:space="preserve"> програмою школи. У разі відмови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Поговорити з дитиною про неприпустимість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у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Співпрацювати з психологом школи щодо усунення наслідків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Відвідати щонайменше 2 зустрічі з психологом школи задля профілактики виникнення в подальшому таких випадків.</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Звертатися до позашкільного психолога чи психотерапевта за рекомендацією шкільного психолога чи за власним бажанням. У такому разі регулярно повідомляти шкільного психолога про етапи та результати роботи.</w:t>
      </w:r>
    </w:p>
    <w:p w:rsidR="00980187" w:rsidRPr="00980187" w:rsidRDefault="00980187" w:rsidP="00980187">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Постійно надавати й отримувати від класного керівника зворотний зв’язок щодо емоційного стану дитини.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Кроки шкільного психолога щодо роботи з усіма залученими учасниками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w:t>
      </w:r>
    </w:p>
    <w:p w:rsidR="00980187" w:rsidRPr="00980187" w:rsidRDefault="00980187" w:rsidP="00980187">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 xml:space="preserve">У той же день зафіксувати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в Журналі щоденного обліку роботи практичного психолога зі слів класного керівника, дитини – об’єкту/суб’єкту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батьків, інших сторін учасників випадку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980187" w:rsidRPr="00980187" w:rsidRDefault="00980187" w:rsidP="00980187">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Провести щонайменше 2 зустрічі з батьками обох сторін конфлікту щодо усунення наслідків та профілактичних заходів.</w:t>
      </w:r>
    </w:p>
    <w:p w:rsidR="00980187" w:rsidRPr="00980187" w:rsidRDefault="00980187" w:rsidP="00980187">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разі потреби, рекомендувати батькам звернутися до позашкільного психолога чи психотерапевта. У цьому випадку регулярно підтримувати контакт із позашкільними спеціалістами та обмінюватися інформацією, коригувати план індивідуальної роботи з учасниками акту насильницької поведінки.</w:t>
      </w:r>
    </w:p>
    <w:p w:rsidR="00980187" w:rsidRPr="00980187" w:rsidRDefault="00980187" w:rsidP="00980187">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Вести спостереження за всіма учасниками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акумулювати та аналізувати інформацію від класного керівника, вчителів, батьків тощо до повного відновлення сприятливого психологічного клімату у класі та емоційного стану дітей.</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Кроки класного керівника/шкільного психолога щодо роботи зі свідками/пасивними учасниками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w:t>
      </w:r>
    </w:p>
    <w:p w:rsidR="00980187" w:rsidRPr="00980187" w:rsidRDefault="00980187" w:rsidP="00980187">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Провести розмову-нагадування з класом щодо неприпустимості проявів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і насильницької поведінки в школі.</w:t>
      </w:r>
    </w:p>
    <w:p w:rsidR="00980187" w:rsidRPr="00980187" w:rsidRDefault="00980187" w:rsidP="00980187">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Провести позапланові класні активності, під час яких діти проявляють себе з менш звичних сторін, мають змогу зблизитися та налагодити відносини.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Для успішного попередження та профілактики насильницької поведінки, в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т.ч</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у школі, виконуються такі дії:</w:t>
      </w:r>
    </w:p>
    <w:p w:rsidR="00980187" w:rsidRPr="00980187" w:rsidRDefault="00980187" w:rsidP="00980187">
      <w:pPr>
        <w:numPr>
          <w:ilvl w:val="0"/>
          <w:numId w:val="1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Педагогічні та технічні працівники школи здійснюють регулярний нагляд (моніторинг) у шкільних коридорах і зонах спільного користування (спортивних залах).</w:t>
      </w:r>
    </w:p>
    <w:p w:rsidR="00980187" w:rsidRPr="00980187" w:rsidRDefault="00980187" w:rsidP="00980187">
      <w:pPr>
        <w:numPr>
          <w:ilvl w:val="0"/>
          <w:numId w:val="1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Окремо визначені туалети для дітей різної статі, визначені окремо туалети для персоналу.</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 освітню програму включено профілактичні тренінги, психологічно-рольові ігри за темами толерантності, профілактики конфліктів та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Класний керівник постійно впливає на соціально-психологічний клімат класу.</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Шкільний психолог веде регулярну корекційну роботу впродовж навчального періоду з класами, окремими групами дітей, окремими дітьми щодо дотримання правил поведінки здобувачів освіти, толерантності, уникнення проявів насильницької поведінки.</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Шкільний психолог, відповідно до затвердженого плану роботи, досліджує психологічний клімат у класі, групову динаміку класу, емоційний стан учнів, проводить соціометрію для отримання інформації про взаємовідносини серед дітей. Отриману інформацію використовує для формування та корегування роботи психолога з класом.</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Шкільний психолог шляхом спостереження та аналізу розпізнає в учнів і працівників школи проблеми в міжособистісному спілкуванні адаптації до навчального колективу і надає їм своєчасну соціальну-психологічну допомогу.</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Школа проводить просвітницьку роботу з батьками щодо уникнення та розпізнавання насильницької поведінки до дитини.</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 xml:space="preserve">На початку навчального року кожний класний керівник проводить заняття, присвячені профілактиці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та насильству. На першому – знайомить із </w:t>
      </w:r>
      <w:proofErr w:type="spellStart"/>
      <w:r w:rsidRPr="00980187">
        <w:rPr>
          <w:rFonts w:ascii="Times New Roman" w:eastAsia="Times New Roman" w:hAnsi="Times New Roman" w:cs="Times New Roman"/>
          <w:color w:val="000000"/>
          <w:sz w:val="27"/>
          <w:szCs w:val="27"/>
          <w:lang w:eastAsia="uk-UA"/>
        </w:rPr>
        <w:t>Антибулінговою</w:t>
      </w:r>
      <w:proofErr w:type="spellEnd"/>
      <w:r w:rsidRPr="00980187">
        <w:rPr>
          <w:rFonts w:ascii="Times New Roman" w:eastAsia="Times New Roman" w:hAnsi="Times New Roman" w:cs="Times New Roman"/>
          <w:color w:val="000000"/>
          <w:sz w:val="27"/>
          <w:szCs w:val="27"/>
          <w:lang w:eastAsia="uk-UA"/>
        </w:rPr>
        <w:t xml:space="preserve"> програмою, на решті – опрацьовує з дітьми різні схеми дій у тій чи іншій ситуації.</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На початку навчального року (впродовж серпня) для працівників школи шкільний психолог і заступник директора школи з виховної роботи проводять ознайомчу зустріч щодо </w:t>
      </w:r>
      <w:proofErr w:type="spellStart"/>
      <w:r w:rsidRPr="00980187">
        <w:rPr>
          <w:rFonts w:ascii="Times New Roman" w:eastAsia="Times New Roman" w:hAnsi="Times New Roman" w:cs="Times New Roman"/>
          <w:color w:val="000000"/>
          <w:sz w:val="27"/>
          <w:szCs w:val="27"/>
          <w:lang w:eastAsia="uk-UA"/>
        </w:rPr>
        <w:t>Антибулінгової</w:t>
      </w:r>
      <w:proofErr w:type="spellEnd"/>
      <w:r w:rsidRPr="00980187">
        <w:rPr>
          <w:rFonts w:ascii="Times New Roman" w:eastAsia="Times New Roman" w:hAnsi="Times New Roman" w:cs="Times New Roman"/>
          <w:color w:val="000000"/>
          <w:sz w:val="27"/>
          <w:szCs w:val="27"/>
          <w:lang w:eastAsia="uk-UA"/>
        </w:rPr>
        <w:t xml:space="preserve"> програми школи і надають чіткі інструкції та роз’яснення стосовно протидії, реагування та профілактики насильницької поведінки у школі.</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На початку навчального року в батьківських групах класів у соціальній мережі розміщується для ознайомлення короткий витяг з </w:t>
      </w:r>
      <w:proofErr w:type="spellStart"/>
      <w:r w:rsidRPr="00980187">
        <w:rPr>
          <w:rFonts w:ascii="Times New Roman" w:eastAsia="Times New Roman" w:hAnsi="Times New Roman" w:cs="Times New Roman"/>
          <w:color w:val="000000"/>
          <w:sz w:val="27"/>
          <w:szCs w:val="27"/>
          <w:lang w:eastAsia="uk-UA"/>
        </w:rPr>
        <w:t>Антибулінгової</w:t>
      </w:r>
      <w:proofErr w:type="spellEnd"/>
      <w:r w:rsidRPr="00980187">
        <w:rPr>
          <w:rFonts w:ascii="Times New Roman" w:eastAsia="Times New Roman" w:hAnsi="Times New Roman" w:cs="Times New Roman"/>
          <w:color w:val="000000"/>
          <w:sz w:val="27"/>
          <w:szCs w:val="27"/>
          <w:lang w:eastAsia="uk-UA"/>
        </w:rPr>
        <w:t xml:space="preserve"> програми школи.</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жовтні у школі відбувається просвітницький семінар для батьків школи для ознайомлення зі стратегіями батьківської поведінки в тих чи інших неприйнятних ситуаціях.</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Психолог школи постійно цікавиться інформацією про можливі інші профілактичні заходи, а також методи роботи як із кривдниками, так і з жертвами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проводять самостійно або запрошують зовнішніх спеціалістів для навчання шкільного персоналу практикам профілактики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та роботи з випадками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На сайті школи розміщено </w:t>
      </w:r>
      <w:proofErr w:type="spellStart"/>
      <w:r w:rsidRPr="00980187">
        <w:rPr>
          <w:rFonts w:ascii="Times New Roman" w:eastAsia="Times New Roman" w:hAnsi="Times New Roman" w:cs="Times New Roman"/>
          <w:color w:val="000000"/>
          <w:sz w:val="27"/>
          <w:szCs w:val="27"/>
          <w:lang w:eastAsia="uk-UA"/>
        </w:rPr>
        <w:t>Антибулінгову</w:t>
      </w:r>
      <w:proofErr w:type="spellEnd"/>
      <w:r w:rsidRPr="00980187">
        <w:rPr>
          <w:rFonts w:ascii="Times New Roman" w:eastAsia="Times New Roman" w:hAnsi="Times New Roman" w:cs="Times New Roman"/>
          <w:color w:val="000000"/>
          <w:sz w:val="27"/>
          <w:szCs w:val="27"/>
          <w:lang w:eastAsia="uk-UA"/>
        </w:rPr>
        <w:t xml:space="preserve"> програму школи та Правила поведінки здобувачів освіти, які являють собою єдині правила для всіх учасників освітнього процесу.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 xml:space="preserve">V. Реагування та протидія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булінгу</w:t>
      </w:r>
      <w:proofErr w:type="spellEnd"/>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ПОРЯДОК</w:t>
      </w: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подання та розгляду (з дотриманням конфіденційності) заяв</w:t>
      </w: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 xml:space="preserve">про випадки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b/>
          <w:bCs/>
          <w:color w:val="000000"/>
          <w:sz w:val="27"/>
          <w:szCs w:val="27"/>
          <w:bdr w:val="none" w:sz="0" w:space="0" w:color="auto" w:frame="1"/>
          <w:lang w:eastAsia="uk-UA"/>
        </w:rPr>
        <w:t xml:space="preserve"> (цькуванню) в закладі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numPr>
          <w:ilvl w:val="0"/>
          <w:numId w:val="2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w:t>
      </w:r>
    </w:p>
    <w:p w:rsidR="00980187" w:rsidRPr="00980187" w:rsidRDefault="00980187" w:rsidP="00980187">
      <w:pPr>
        <w:numPr>
          <w:ilvl w:val="0"/>
          <w:numId w:val="2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Цей Порядок визначає процедуру подання та розгляду заяв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w:t>
      </w:r>
    </w:p>
    <w:p w:rsidR="00980187" w:rsidRPr="00980187" w:rsidRDefault="00980187" w:rsidP="00980187">
      <w:pPr>
        <w:numPr>
          <w:ilvl w:val="0"/>
          <w:numId w:val="2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Заявниками можуть бути здобувачі освіти, їх батьки/законні представники, працівники та педагогічні працівники закладу та інші особи.</w:t>
      </w:r>
    </w:p>
    <w:p w:rsidR="00980187" w:rsidRPr="00980187" w:rsidRDefault="00980187" w:rsidP="00980187">
      <w:pPr>
        <w:numPr>
          <w:ilvl w:val="0"/>
          <w:numId w:val="2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Заявник забезпечує достовірність та повноту наданої інформації.</w:t>
      </w:r>
    </w:p>
    <w:p w:rsidR="00980187" w:rsidRPr="00980187" w:rsidRDefault="00980187" w:rsidP="00980187">
      <w:pPr>
        <w:numPr>
          <w:ilvl w:val="0"/>
          <w:numId w:val="2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 цьому Порядку терміни вживаються у таких значеннях: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Типовими ознаками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(цькування) є:</w:t>
      </w:r>
    </w:p>
    <w:p w:rsidR="00980187" w:rsidRPr="00980187" w:rsidRDefault="00980187" w:rsidP="00980187">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систематичність (повторюваність) діяння;</w:t>
      </w:r>
    </w:p>
    <w:p w:rsidR="00980187" w:rsidRPr="00980187" w:rsidRDefault="00980187" w:rsidP="00980187">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наявність сторін – кривдник (</w:t>
      </w:r>
      <w:proofErr w:type="spellStart"/>
      <w:r w:rsidRPr="00980187">
        <w:rPr>
          <w:rFonts w:ascii="Times New Roman" w:eastAsia="Times New Roman" w:hAnsi="Times New Roman" w:cs="Times New Roman"/>
          <w:color w:val="000000"/>
          <w:sz w:val="27"/>
          <w:szCs w:val="27"/>
          <w:lang w:eastAsia="uk-UA"/>
        </w:rPr>
        <w:t>булер</w:t>
      </w:r>
      <w:proofErr w:type="spellEnd"/>
      <w:r w:rsidRPr="00980187">
        <w:rPr>
          <w:rFonts w:ascii="Times New Roman" w:eastAsia="Times New Roman" w:hAnsi="Times New Roman" w:cs="Times New Roman"/>
          <w:color w:val="000000"/>
          <w:sz w:val="27"/>
          <w:szCs w:val="27"/>
          <w:lang w:eastAsia="uk-UA"/>
        </w:rPr>
        <w:t xml:space="preserve">), потерпілий (жертва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спостерігачі (за наявності);</w:t>
      </w:r>
    </w:p>
    <w:p w:rsidR="00980187" w:rsidRPr="00980187" w:rsidRDefault="00980187" w:rsidP="00980187">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 xml:space="preserve">Подання заяви про випадки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b/>
          <w:bCs/>
          <w:color w:val="000000"/>
          <w:sz w:val="27"/>
          <w:szCs w:val="27"/>
          <w:bdr w:val="none" w:sz="0" w:space="0" w:color="auto" w:frame="1"/>
          <w:lang w:eastAsia="uk-UA"/>
        </w:rPr>
        <w:t xml:space="preserve"> (цькуванню)</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Розгляд та неупереджене з’ясування обставин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здійснюється відповідно до поданих заявниками заяв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(далі – Заява).</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Заяви, що надійшли на електронну пошту закладу отримує секретар, яка зобов’язана терміново повідомити керівника закладу та відповідальну особу.</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Прийом та реєстрацію поданих Заяв здійснює відповідальна особа, а в разі її відсутності – особисто керівник закладу або його заступник.</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Заяви реєструються в окремому журналі реєстрації заяв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Форма та примірний зміст Заяви оприлюднюється на офіційному </w:t>
      </w:r>
      <w:proofErr w:type="spellStart"/>
      <w:r w:rsidRPr="00980187">
        <w:rPr>
          <w:rFonts w:ascii="Times New Roman" w:eastAsia="Times New Roman" w:hAnsi="Times New Roman" w:cs="Times New Roman"/>
          <w:color w:val="000000"/>
          <w:sz w:val="27"/>
          <w:szCs w:val="27"/>
          <w:lang w:eastAsia="uk-UA"/>
        </w:rPr>
        <w:t>вебсайті</w:t>
      </w:r>
      <w:proofErr w:type="spellEnd"/>
      <w:r w:rsidRPr="00980187">
        <w:rPr>
          <w:rFonts w:ascii="Times New Roman" w:eastAsia="Times New Roman" w:hAnsi="Times New Roman" w:cs="Times New Roman"/>
          <w:color w:val="000000"/>
          <w:sz w:val="27"/>
          <w:szCs w:val="27"/>
          <w:lang w:eastAsia="uk-UA"/>
        </w:rPr>
        <w:t xml:space="preserve"> закладу.</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Датою подання заяв є дата їх прийняття.</w:t>
      </w:r>
    </w:p>
    <w:p w:rsidR="00980187" w:rsidRPr="00980187" w:rsidRDefault="00980187" w:rsidP="00980187">
      <w:pPr>
        <w:numPr>
          <w:ilvl w:val="0"/>
          <w:numId w:val="2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Розгляд Заяв здійснює керівник закладу з дотриманням конфіденційності.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Відповідальна особа</w:t>
      </w:r>
    </w:p>
    <w:p w:rsidR="00980187" w:rsidRPr="00980187" w:rsidRDefault="00980187" w:rsidP="00980187">
      <w:pPr>
        <w:numPr>
          <w:ilvl w:val="0"/>
          <w:numId w:val="2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Відповідальна особа призначається працівник закладу освіти з числа педагогічних працівників.</w:t>
      </w:r>
    </w:p>
    <w:p w:rsidR="00980187" w:rsidRPr="00980187" w:rsidRDefault="00980187" w:rsidP="00980187">
      <w:pPr>
        <w:numPr>
          <w:ilvl w:val="0"/>
          <w:numId w:val="2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До функцій відповідальної особи відноситься прийом та реєстрація Заяв, повідомлення керівника закладу.</w:t>
      </w:r>
    </w:p>
    <w:p w:rsidR="00980187" w:rsidRPr="00980187" w:rsidRDefault="00980187" w:rsidP="00980187">
      <w:pPr>
        <w:numPr>
          <w:ilvl w:val="0"/>
          <w:numId w:val="2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Відповідальна особа призначається наказом керівника закладу.</w:t>
      </w:r>
    </w:p>
    <w:p w:rsidR="00980187" w:rsidRPr="00980187" w:rsidRDefault="00980187" w:rsidP="00980187">
      <w:pPr>
        <w:numPr>
          <w:ilvl w:val="0"/>
          <w:numId w:val="2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Інформація про відповідальну особу та її контактний телефон оприлюднюється на офіційному веб-сайті закладу.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 xml:space="preserve">Комісія з розгляду випадків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b/>
          <w:bCs/>
          <w:color w:val="000000"/>
          <w:sz w:val="27"/>
          <w:szCs w:val="27"/>
          <w:bdr w:val="none" w:sz="0" w:space="0" w:color="auto" w:frame="1"/>
          <w:lang w:eastAsia="uk-UA"/>
        </w:rPr>
        <w:t xml:space="preserve"> (цькування)</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 результатами розгляду Заяви керівник закладу видає рішення про проведення розслідування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із визначенням уповноважених осіб.</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 метою розслідування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уповноважені особи мають право вимагати письмові пояснення та матеріали у сторін.</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Для прийняття рішення за результатами розслідування керівник закладу створює комісію з розгляду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(далі – Комісія) та </w:t>
      </w:r>
      <w:proofErr w:type="spellStart"/>
      <w:r w:rsidRPr="00980187">
        <w:rPr>
          <w:rFonts w:ascii="Times New Roman" w:eastAsia="Times New Roman" w:hAnsi="Times New Roman" w:cs="Times New Roman"/>
          <w:color w:val="000000"/>
          <w:sz w:val="27"/>
          <w:szCs w:val="27"/>
          <w:lang w:eastAsia="uk-UA"/>
        </w:rPr>
        <w:t>скликає</w:t>
      </w:r>
      <w:proofErr w:type="spellEnd"/>
      <w:r w:rsidRPr="00980187">
        <w:rPr>
          <w:rFonts w:ascii="Times New Roman" w:eastAsia="Times New Roman" w:hAnsi="Times New Roman" w:cs="Times New Roman"/>
          <w:color w:val="000000"/>
          <w:sz w:val="27"/>
          <w:szCs w:val="27"/>
          <w:lang w:eastAsia="uk-UA"/>
        </w:rPr>
        <w:t xml:space="preserve"> засідання.</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Комісія створюється наказом керівника закладу.</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Pr="00980187">
        <w:rPr>
          <w:rFonts w:ascii="Times New Roman" w:eastAsia="Times New Roman" w:hAnsi="Times New Roman" w:cs="Times New Roman"/>
          <w:color w:val="000000"/>
          <w:sz w:val="27"/>
          <w:szCs w:val="27"/>
          <w:lang w:eastAsia="uk-UA"/>
        </w:rPr>
        <w:t>булера</w:t>
      </w:r>
      <w:proofErr w:type="spellEnd"/>
      <w:r w:rsidRPr="00980187">
        <w:rPr>
          <w:rFonts w:ascii="Times New Roman" w:eastAsia="Times New Roman" w:hAnsi="Times New Roman" w:cs="Times New Roman"/>
          <w:color w:val="000000"/>
          <w:sz w:val="27"/>
          <w:szCs w:val="27"/>
          <w:lang w:eastAsia="uk-UA"/>
        </w:rPr>
        <w:t>, керівник закладу та інші зацікавлені особи.</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Комісія у своїй діяльності керується законодавством України та іншими нормативними актами.</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 xml:space="preserve">Якщо Комісія визначила що це був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разі, якщо Комісія не кваліфікує випадок як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w:t>
      </w:r>
    </w:p>
    <w:p w:rsidR="00980187" w:rsidRPr="00980187" w:rsidRDefault="00980187" w:rsidP="00980187">
      <w:pPr>
        <w:numPr>
          <w:ilvl w:val="0"/>
          <w:numId w:val="2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Батьки зобов’язані виконувати рішення та рекомендації Комісії.</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Терміни подання та розгляду Заяв</w:t>
      </w:r>
    </w:p>
    <w:p w:rsidR="00980187" w:rsidRPr="00980187" w:rsidRDefault="00980187" w:rsidP="00980187">
      <w:pPr>
        <w:numPr>
          <w:ilvl w:val="0"/>
          <w:numId w:val="2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Заявники зобов’язані терміново повідомляти керівнику закладу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а також подати Заяву.</w:t>
      </w:r>
    </w:p>
    <w:p w:rsidR="00980187" w:rsidRPr="00980187" w:rsidRDefault="00980187" w:rsidP="00980187">
      <w:pPr>
        <w:numPr>
          <w:ilvl w:val="0"/>
          <w:numId w:val="2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Рішення про проведення розслідування із визначенням уповноважених осіб видається протягом 1 робочого дня з дати подання Заяви.</w:t>
      </w:r>
    </w:p>
    <w:p w:rsidR="00980187" w:rsidRPr="00980187" w:rsidRDefault="00980187" w:rsidP="00980187">
      <w:pPr>
        <w:numPr>
          <w:ilvl w:val="0"/>
          <w:numId w:val="2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Розслідування випадків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980187" w:rsidRPr="00980187" w:rsidRDefault="00980187" w:rsidP="00980187">
      <w:pPr>
        <w:numPr>
          <w:ilvl w:val="0"/>
          <w:numId w:val="2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203897" w:rsidRDefault="00980187" w:rsidP="00203897">
      <w:pPr>
        <w:numPr>
          <w:ilvl w:val="0"/>
          <w:numId w:val="2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протягом одного дня.</w:t>
      </w:r>
    </w:p>
    <w:p w:rsidR="00980187" w:rsidRPr="00203897" w:rsidRDefault="00203897" w:rsidP="00203897">
      <w:pPr>
        <w:shd w:val="clear" w:color="auto" w:fill="FFFFFF"/>
        <w:spacing w:after="0" w:line="240" w:lineRule="auto"/>
        <w:textAlignment w:val="baseline"/>
        <w:rPr>
          <w:rFonts w:ascii="Times New Roman" w:eastAsia="Times New Roman" w:hAnsi="Times New Roman" w:cs="Times New Roman"/>
          <w:color w:val="000000"/>
          <w:sz w:val="32"/>
          <w:szCs w:val="32"/>
          <w:lang w:eastAsia="uk-UA"/>
        </w:rPr>
      </w:pPr>
      <w:r>
        <w:rPr>
          <w:rFonts w:ascii="Times New Roman" w:eastAsia="Times New Roman" w:hAnsi="Times New Roman" w:cs="Times New Roman"/>
          <w:color w:val="000000"/>
          <w:sz w:val="27"/>
          <w:szCs w:val="27"/>
          <w:lang w:eastAsia="uk-UA"/>
        </w:rPr>
        <w:t xml:space="preserve">        </w:t>
      </w:r>
      <w:r w:rsidR="00980187" w:rsidRPr="00203897">
        <w:rPr>
          <w:rFonts w:ascii="Times New Roman" w:eastAsia="Times New Roman" w:hAnsi="Times New Roman" w:cs="Times New Roman"/>
          <w:b/>
          <w:bCs/>
          <w:color w:val="000000"/>
          <w:kern w:val="36"/>
          <w:sz w:val="32"/>
          <w:szCs w:val="32"/>
          <w:lang w:eastAsia="uk-UA"/>
        </w:rPr>
        <w:t>Реагування</w:t>
      </w:r>
      <w:r w:rsidR="00980187" w:rsidRPr="00203897">
        <w:rPr>
          <w:rFonts w:ascii="Times New Roman" w:eastAsia="Times New Roman" w:hAnsi="Times New Roman" w:cs="Times New Roman"/>
          <w:b/>
          <w:bCs/>
          <w:color w:val="000000"/>
          <w:kern w:val="36"/>
          <w:sz w:val="32"/>
          <w:szCs w:val="32"/>
          <w:bdr w:val="none" w:sz="0" w:space="0" w:color="auto" w:frame="1"/>
          <w:lang w:eastAsia="uk-UA"/>
        </w:rPr>
        <w:t> </w:t>
      </w:r>
      <w:r w:rsidR="00980187" w:rsidRPr="00203897">
        <w:rPr>
          <w:rFonts w:ascii="Times New Roman" w:eastAsia="Times New Roman" w:hAnsi="Times New Roman" w:cs="Times New Roman"/>
          <w:b/>
          <w:bCs/>
          <w:color w:val="000000"/>
          <w:kern w:val="36"/>
          <w:sz w:val="32"/>
          <w:szCs w:val="32"/>
          <w:lang w:eastAsia="uk-UA"/>
        </w:rPr>
        <w:t>на</w:t>
      </w:r>
      <w:r w:rsidR="00980187" w:rsidRPr="00203897">
        <w:rPr>
          <w:rFonts w:ascii="Times New Roman" w:eastAsia="Times New Roman" w:hAnsi="Times New Roman" w:cs="Times New Roman"/>
          <w:b/>
          <w:bCs/>
          <w:color w:val="000000"/>
          <w:kern w:val="36"/>
          <w:sz w:val="32"/>
          <w:szCs w:val="32"/>
          <w:bdr w:val="none" w:sz="0" w:space="0" w:color="auto" w:frame="1"/>
          <w:lang w:eastAsia="uk-UA"/>
        </w:rPr>
        <w:t> </w:t>
      </w:r>
      <w:r w:rsidR="00980187" w:rsidRPr="00203897">
        <w:rPr>
          <w:rFonts w:ascii="Times New Roman" w:eastAsia="Times New Roman" w:hAnsi="Times New Roman" w:cs="Times New Roman"/>
          <w:b/>
          <w:bCs/>
          <w:color w:val="000000"/>
          <w:kern w:val="36"/>
          <w:sz w:val="32"/>
          <w:szCs w:val="32"/>
          <w:lang w:eastAsia="uk-UA"/>
        </w:rPr>
        <w:t>доведені</w:t>
      </w:r>
      <w:r w:rsidR="00980187" w:rsidRPr="00203897">
        <w:rPr>
          <w:rFonts w:ascii="Times New Roman" w:eastAsia="Times New Roman" w:hAnsi="Times New Roman" w:cs="Times New Roman"/>
          <w:b/>
          <w:bCs/>
          <w:color w:val="000000"/>
          <w:kern w:val="36"/>
          <w:sz w:val="32"/>
          <w:szCs w:val="32"/>
          <w:bdr w:val="none" w:sz="0" w:space="0" w:color="auto" w:frame="1"/>
          <w:lang w:eastAsia="uk-UA"/>
        </w:rPr>
        <w:t> </w:t>
      </w:r>
      <w:r w:rsidR="00980187" w:rsidRPr="00203897">
        <w:rPr>
          <w:rFonts w:ascii="Times New Roman" w:eastAsia="Times New Roman" w:hAnsi="Times New Roman" w:cs="Times New Roman"/>
          <w:b/>
          <w:bCs/>
          <w:color w:val="000000"/>
          <w:kern w:val="36"/>
          <w:sz w:val="32"/>
          <w:szCs w:val="32"/>
          <w:lang w:eastAsia="uk-UA"/>
        </w:rPr>
        <w:t>випадки</w:t>
      </w:r>
      <w:r w:rsidR="00980187" w:rsidRPr="00203897">
        <w:rPr>
          <w:rFonts w:ascii="Times New Roman" w:eastAsia="Times New Roman" w:hAnsi="Times New Roman" w:cs="Times New Roman"/>
          <w:b/>
          <w:bCs/>
          <w:color w:val="000000"/>
          <w:kern w:val="36"/>
          <w:sz w:val="32"/>
          <w:szCs w:val="32"/>
          <w:bdr w:val="none" w:sz="0" w:space="0" w:color="auto" w:frame="1"/>
          <w:lang w:eastAsia="uk-UA"/>
        </w:rPr>
        <w:t> </w:t>
      </w:r>
      <w:proofErr w:type="spellStart"/>
      <w:r w:rsidR="00980187" w:rsidRPr="00203897">
        <w:rPr>
          <w:rFonts w:ascii="Times New Roman" w:eastAsia="Times New Roman" w:hAnsi="Times New Roman" w:cs="Times New Roman"/>
          <w:b/>
          <w:bCs/>
          <w:color w:val="000000"/>
          <w:kern w:val="36"/>
          <w:sz w:val="32"/>
          <w:szCs w:val="32"/>
          <w:lang w:eastAsia="uk-UA"/>
        </w:rPr>
        <w:t>булінгу</w:t>
      </w:r>
      <w:proofErr w:type="spellEnd"/>
    </w:p>
    <w:p w:rsidR="00980187" w:rsidRPr="00980187" w:rsidRDefault="00980187" w:rsidP="00980187">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основі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рішення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комісії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розгляду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випадків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булінгу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(цькування),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кваліфікувала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xml:space="preserve">випадок як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а не одноразовий конфлікт чи сварка, тобто відповідні дії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носять систематичний</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характер, директор:</w:t>
      </w:r>
    </w:p>
    <w:p w:rsidR="00980187" w:rsidRPr="00980187" w:rsidRDefault="00980187" w:rsidP="00980187">
      <w:pPr>
        <w:numPr>
          <w:ilvl w:val="0"/>
          <w:numId w:val="2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повідомляє уповноваженим підрозділам органів Національної поліції України (ювенальна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поліція)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службі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справах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дітей</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випадки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булінгу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(цькування)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закладі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освіти;</w:t>
      </w:r>
    </w:p>
    <w:p w:rsidR="00980187" w:rsidRPr="00980187" w:rsidRDefault="00980187" w:rsidP="00980187">
      <w:pPr>
        <w:numPr>
          <w:ilvl w:val="0"/>
          <w:numId w:val="2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забезпечує виконання заходів для надання соціальних та психолого-педагогічних послуг</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xml:space="preserve">здобувачам освіти, які вчинили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стали його свідками або постраждали від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(цькування)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(далі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Заходи).</w:t>
      </w:r>
    </w:p>
    <w:p w:rsidR="00980187" w:rsidRPr="00980187" w:rsidRDefault="00980187" w:rsidP="00980187">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Заходи здійснюються заступником директора з виховної роботи у взаємодії з практичним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 затверджуються директором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закладу.</w:t>
      </w:r>
    </w:p>
    <w:p w:rsidR="00980187" w:rsidRPr="00980187" w:rsidRDefault="00980187" w:rsidP="00980187">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 метою виконання Заходів можна запроваджувати консультаційні години у практичного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створювати скриньки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довіри, оприлюднювати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телефони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довіри.</w:t>
      </w:r>
    </w:p>
    <w:p w:rsidR="00980187" w:rsidRPr="00980187" w:rsidRDefault="00980187" w:rsidP="00980187">
      <w:p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p>
    <w:p w:rsidR="00980187" w:rsidRPr="00980187" w:rsidRDefault="00980187" w:rsidP="00980187">
      <w:pPr>
        <w:shd w:val="clear" w:color="auto" w:fill="FFFFFF"/>
        <w:spacing w:after="0" w:line="240" w:lineRule="auto"/>
        <w:textAlignment w:val="baseline"/>
        <w:outlineLvl w:val="0"/>
        <w:rPr>
          <w:rFonts w:ascii="Times New Roman" w:eastAsia="Times New Roman" w:hAnsi="Times New Roman" w:cs="Times New Roman"/>
          <w:b/>
          <w:bCs/>
          <w:color w:val="000000"/>
          <w:kern w:val="36"/>
          <w:sz w:val="32"/>
          <w:szCs w:val="32"/>
          <w:lang w:eastAsia="uk-UA"/>
        </w:rPr>
      </w:pPr>
      <w:r w:rsidRPr="00980187">
        <w:rPr>
          <w:rFonts w:ascii="Times New Roman" w:eastAsia="Times New Roman" w:hAnsi="Times New Roman" w:cs="Times New Roman"/>
          <w:b/>
          <w:bCs/>
          <w:color w:val="000000"/>
          <w:kern w:val="36"/>
          <w:sz w:val="32"/>
          <w:szCs w:val="32"/>
          <w:lang w:eastAsia="uk-UA"/>
        </w:rPr>
        <w:t>Відповідальність</w:t>
      </w:r>
      <w:r w:rsidRPr="00980187">
        <w:rPr>
          <w:rFonts w:ascii="Times New Roman" w:eastAsia="Times New Roman" w:hAnsi="Times New Roman" w:cs="Times New Roman"/>
          <w:b/>
          <w:bCs/>
          <w:color w:val="000000"/>
          <w:kern w:val="36"/>
          <w:sz w:val="32"/>
          <w:szCs w:val="32"/>
          <w:bdr w:val="none" w:sz="0" w:space="0" w:color="auto" w:frame="1"/>
          <w:lang w:eastAsia="uk-UA"/>
        </w:rPr>
        <w:t> </w:t>
      </w:r>
      <w:r w:rsidRPr="00980187">
        <w:rPr>
          <w:rFonts w:ascii="Times New Roman" w:eastAsia="Times New Roman" w:hAnsi="Times New Roman" w:cs="Times New Roman"/>
          <w:b/>
          <w:bCs/>
          <w:color w:val="000000"/>
          <w:kern w:val="36"/>
          <w:sz w:val="32"/>
          <w:szCs w:val="32"/>
          <w:lang w:eastAsia="uk-UA"/>
        </w:rPr>
        <w:t>осіб</w:t>
      </w:r>
      <w:r w:rsidRPr="00980187">
        <w:rPr>
          <w:rFonts w:ascii="Times New Roman" w:eastAsia="Times New Roman" w:hAnsi="Times New Roman" w:cs="Times New Roman"/>
          <w:b/>
          <w:bCs/>
          <w:color w:val="000000"/>
          <w:kern w:val="36"/>
          <w:sz w:val="32"/>
          <w:szCs w:val="32"/>
          <w:bdr w:val="none" w:sz="0" w:space="0" w:color="auto" w:frame="1"/>
          <w:lang w:eastAsia="uk-UA"/>
        </w:rPr>
        <w:t> </w:t>
      </w:r>
      <w:r w:rsidRPr="00980187">
        <w:rPr>
          <w:rFonts w:ascii="Times New Roman" w:eastAsia="Times New Roman" w:hAnsi="Times New Roman" w:cs="Times New Roman"/>
          <w:b/>
          <w:bCs/>
          <w:color w:val="000000"/>
          <w:kern w:val="36"/>
          <w:sz w:val="32"/>
          <w:szCs w:val="32"/>
          <w:lang w:eastAsia="uk-UA"/>
        </w:rPr>
        <w:t>причетних</w:t>
      </w:r>
      <w:r w:rsidRPr="00980187">
        <w:rPr>
          <w:rFonts w:ascii="Times New Roman" w:eastAsia="Times New Roman" w:hAnsi="Times New Roman" w:cs="Times New Roman"/>
          <w:b/>
          <w:bCs/>
          <w:color w:val="000000"/>
          <w:kern w:val="36"/>
          <w:sz w:val="32"/>
          <w:szCs w:val="32"/>
          <w:bdr w:val="none" w:sz="0" w:space="0" w:color="auto" w:frame="1"/>
          <w:lang w:eastAsia="uk-UA"/>
        </w:rPr>
        <w:t> </w:t>
      </w:r>
      <w:r w:rsidRPr="00980187">
        <w:rPr>
          <w:rFonts w:ascii="Times New Roman" w:eastAsia="Times New Roman" w:hAnsi="Times New Roman" w:cs="Times New Roman"/>
          <w:b/>
          <w:bCs/>
          <w:color w:val="000000"/>
          <w:kern w:val="36"/>
          <w:sz w:val="32"/>
          <w:szCs w:val="32"/>
          <w:lang w:eastAsia="uk-UA"/>
        </w:rPr>
        <w:t>до</w:t>
      </w:r>
      <w:r w:rsidRPr="00980187">
        <w:rPr>
          <w:rFonts w:ascii="Times New Roman" w:eastAsia="Times New Roman" w:hAnsi="Times New Roman" w:cs="Times New Roman"/>
          <w:b/>
          <w:bCs/>
          <w:color w:val="000000"/>
          <w:kern w:val="36"/>
          <w:sz w:val="32"/>
          <w:szCs w:val="32"/>
          <w:bdr w:val="none" w:sz="0" w:space="0" w:color="auto" w:frame="1"/>
          <w:lang w:eastAsia="uk-UA"/>
        </w:rPr>
        <w:t> </w:t>
      </w:r>
      <w:proofErr w:type="spellStart"/>
      <w:r w:rsidRPr="00980187">
        <w:rPr>
          <w:rFonts w:ascii="Times New Roman" w:eastAsia="Times New Roman" w:hAnsi="Times New Roman" w:cs="Times New Roman"/>
          <w:b/>
          <w:bCs/>
          <w:color w:val="000000"/>
          <w:kern w:val="36"/>
          <w:sz w:val="32"/>
          <w:szCs w:val="32"/>
          <w:lang w:eastAsia="uk-UA"/>
        </w:rPr>
        <w:t>булінгу</w:t>
      </w:r>
      <w:proofErr w:type="spellEnd"/>
      <w:r w:rsidRPr="00980187">
        <w:rPr>
          <w:rFonts w:ascii="Times New Roman" w:eastAsia="Times New Roman" w:hAnsi="Times New Roman" w:cs="Times New Roman"/>
          <w:b/>
          <w:bCs/>
          <w:color w:val="000000"/>
          <w:kern w:val="36"/>
          <w:sz w:val="32"/>
          <w:szCs w:val="32"/>
          <w:bdr w:val="none" w:sz="0" w:space="0" w:color="auto" w:frame="1"/>
          <w:lang w:eastAsia="uk-UA"/>
        </w:rPr>
        <w:t> </w:t>
      </w:r>
      <w:r w:rsidRPr="00980187">
        <w:rPr>
          <w:rFonts w:ascii="Times New Roman" w:eastAsia="Times New Roman" w:hAnsi="Times New Roman" w:cs="Times New Roman"/>
          <w:b/>
          <w:bCs/>
          <w:color w:val="000000"/>
          <w:kern w:val="36"/>
          <w:sz w:val="32"/>
          <w:szCs w:val="32"/>
          <w:lang w:eastAsia="uk-UA"/>
        </w:rPr>
        <w:t>(цькування)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 xml:space="preserve">1. Відповідальність за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(цькування) встановлена статтею 173 п.4 Кодексу України про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адміністративні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правопорушення такого змісту: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«Стаття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173</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п.4».</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Булінг</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(цькування)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учасника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процесу.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Булінг</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(цькування),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тобто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діяння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учасників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процесу,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полягають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психологічному,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фізичному,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економічному,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сексуальному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насильстві,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числі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застосуванням засобів електронних комунікацій, що вчиняються стосовно малолітньої чи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неповнолітньої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особи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такою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особою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стосовно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інших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учасників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процесу,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внаслідок чого могла бути чи була заподіяна шкода психічному або фізичному здоров’ю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потерпілого, - тягне за собою накладення штрафу від п’ятдесяти до ста неоподатковуваних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мінімумів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доходів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громадян</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громадські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 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строк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двадцяти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сорока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Діяння,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передбачене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частиною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першою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цієї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статті,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вчинене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групою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осіб</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повторно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протягом року після накладення адміністративного стягнення, - тягне за собою накладення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штрафу від ста до двохсот неоподатковуваних мінімумів доходів громадян або громадські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строк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сорока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 шістдесяти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Діяння, передбачене частиною першою цієї статті, вчинене малолітніми або неповнолітніми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особами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віком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чотирнадцяти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шістнадцяти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тягне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собою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накладення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штрафу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 батьків або осіб, які їх замінюють, від п’ятдесяти до ста неоподатковуваних мінімумів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доходів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громадян або громадські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строк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двадцяти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 сорока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Діяння, передбачене частиною другою цієї статті, вчинене малолітньою або неповнолітньою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особою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віком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чотирнадцяти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шістнадцяти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тягне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собою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накладення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штрафу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батьків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осіб,</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їх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замінюють,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двохсот</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неоподатковуваних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мінімумів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доходів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xml:space="preserve">громадян </w:t>
      </w:r>
      <w:proofErr w:type="spellStart"/>
      <w:r w:rsidRPr="00980187">
        <w:rPr>
          <w:rFonts w:ascii="Times New Roman" w:eastAsia="Times New Roman" w:hAnsi="Times New Roman" w:cs="Times New Roman"/>
          <w:color w:val="000000"/>
          <w:sz w:val="27"/>
          <w:szCs w:val="27"/>
          <w:lang w:eastAsia="uk-UA"/>
        </w:rPr>
        <w:t>або</w:t>
      </w:r>
      <w:proofErr w:type="spellEnd"/>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громадські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строк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сорока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шістдесяти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Неповідомлення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директором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закладу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уповноваженим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підрозділам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органів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Національної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xml:space="preserve">поліції України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учасника освітнього процесу – тягне за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собою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накладення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штрафу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п’ятдесяти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неоподатковуваних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мінімумів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доходів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громадян</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або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виправні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строк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одного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місяця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відрахуванням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двадцяти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процентів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заробітку.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 xml:space="preserve">VІ. Алгоритм щодо попередження </w:t>
      </w:r>
      <w:proofErr w:type="spellStart"/>
      <w:r w:rsidRPr="00980187">
        <w:rPr>
          <w:rFonts w:ascii="Times New Roman" w:eastAsia="Times New Roman" w:hAnsi="Times New Roman" w:cs="Times New Roman"/>
          <w:b/>
          <w:bCs/>
          <w:color w:val="000000"/>
          <w:sz w:val="27"/>
          <w:szCs w:val="27"/>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Ознайомлення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учасників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процесу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нормативно-правовою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базою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регулюючими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документами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щодо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превенції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проблеми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насилля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освітньому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середовищі.</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Проведення зустрічей, круглих столів, семінарів, тренінгів із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залученням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представників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правоохоронних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органів,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служб</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соціального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захисту,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медичних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установ 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інших зацікавлених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організацій.</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Запровадження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програми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правових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знань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формі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гурткової,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факультативної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Організація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гуртків,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факультативів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психології.</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Створення інформаційних куточків для учнів із переліком організацій, до яких можна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звернутися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 ситуації насилля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правопорушень.</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Ознайомлення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учителів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дітей</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інформацією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прояви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насильства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його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наслідки.</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Батьківські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збори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це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форма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організації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спільної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діяльності</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батьків,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учителів,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практичного психолога та соціального педагога, яка передбачає їх спілкування з метою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обговорення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актуальних</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питань</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навчання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 виховання,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ухвалення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рішень.</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Консультації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форма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роботи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батьками,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передбачає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надання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фахівцями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психологічної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служби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допомоги батькам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із</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різних проблем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родинного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виховання.</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Педагогічний</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консиліум</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форма спілкування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учнів,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учителів,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фахівців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психологічної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служби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навчального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закладу</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батьків,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метою</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якої</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є</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цілісне,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різнобічне</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вивчення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особистості учня, вироблення єдиної педагогічної позиції; визначення головних напрямів</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удосконалення виховного процесу зусиллями вчителів, батьків, самого учня; тренінги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спілкування,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методики</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оволодіння аутотренінгом.</w:t>
      </w:r>
    </w:p>
    <w:p w:rsidR="00980187" w:rsidRPr="00980187" w:rsidRDefault="00980187" w:rsidP="00980187">
      <w:pPr>
        <w:numPr>
          <w:ilvl w:val="0"/>
          <w:numId w:val="2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Для успішного попередження та протидії насильству треба проводити заняття з навчання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навичок</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ефективного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спілкування та</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мирного</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розв’язання</w:t>
      </w:r>
      <w:r w:rsidRPr="00980187">
        <w:rPr>
          <w:rFonts w:ascii="Times New Roman" w:eastAsia="Times New Roman" w:hAnsi="Times New Roman" w:cs="Times New Roman"/>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конфліктів.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203897" w:rsidRPr="00980187" w:rsidRDefault="0020389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lastRenderedPageBreak/>
        <w:t>ПЛАН ЗАХОДІВ</w:t>
      </w: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ЩОДО ПРОТИДІЇ БУЛІНГУ</w:t>
      </w: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НА 2021-2022 НАВЧАЛЬНИЙ РІК</w:t>
      </w:r>
    </w:p>
    <w:p w:rsidR="00980187" w:rsidRPr="00980187" w:rsidRDefault="00980187" w:rsidP="00980187">
      <w:pPr>
        <w:shd w:val="clear" w:color="auto" w:fill="FFFFFF"/>
        <w:spacing w:after="100" w:line="240" w:lineRule="auto"/>
        <w:textAlignment w:val="baseline"/>
        <w:rPr>
          <w:rFonts w:ascii="Times New Roman" w:eastAsia="Times New Roman" w:hAnsi="Times New Roman" w:cs="Times New Roman"/>
          <w:color w:val="000000"/>
          <w:sz w:val="27"/>
          <w:szCs w:val="27"/>
          <w:lang w:eastAsia="uk-UA"/>
        </w:rPr>
      </w:pPr>
    </w:p>
    <w:tbl>
      <w:tblPr>
        <w:tblW w:w="0" w:type="auto"/>
        <w:jc w:val="center"/>
        <w:tblCellMar>
          <w:left w:w="0" w:type="dxa"/>
          <w:right w:w="0" w:type="dxa"/>
        </w:tblCellMar>
        <w:tblLook w:val="04A0" w:firstRow="1" w:lastRow="0" w:firstColumn="1" w:lastColumn="0" w:noHBand="0" w:noVBand="1"/>
      </w:tblPr>
      <w:tblGrid>
        <w:gridCol w:w="2443"/>
        <w:gridCol w:w="2462"/>
        <w:gridCol w:w="1568"/>
        <w:gridCol w:w="623"/>
        <w:gridCol w:w="2077"/>
        <w:gridCol w:w="466"/>
      </w:tblGrid>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203897">
            <w:pPr>
              <w:spacing w:after="0" w:line="240" w:lineRule="auto"/>
              <w:ind w:left="-142" w:right="-107"/>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Зміст роботи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Цільова аудиторія</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Термін виконання</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Відповідальний</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Відмітка про</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sz w:val="24"/>
                <w:szCs w:val="24"/>
                <w:bdr w:val="none" w:sz="0" w:space="0" w:color="auto" w:frame="1"/>
                <w:lang w:eastAsia="uk-UA"/>
              </w:rPr>
              <w:t>виконання</w:t>
            </w: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i/>
                <w:iCs/>
                <w:sz w:val="24"/>
                <w:szCs w:val="24"/>
                <w:bdr w:val="none" w:sz="0" w:space="0" w:color="auto" w:frame="1"/>
                <w:lang w:eastAsia="uk-UA"/>
              </w:rPr>
              <w:t>Інформаційно-профілактичні заходи</w:t>
            </w: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Обговорення питання протидії</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на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загальношкільній</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батьківській</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конференції</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Батьки здобувачів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Вересень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Директор, </w:t>
            </w: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2.</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Оновлення тематичного стенду. Розміщення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інформації щодо протидії </w:t>
            </w:r>
            <w:proofErr w:type="spellStart"/>
            <w:r w:rsidRPr="00980187">
              <w:rPr>
                <w:rFonts w:ascii="Times New Roman" w:eastAsia="Times New Roman" w:hAnsi="Times New Roman" w:cs="Times New Roman"/>
                <w:sz w:val="24"/>
                <w:szCs w:val="24"/>
                <w:lang w:eastAsia="uk-UA"/>
              </w:rPr>
              <w:t>булінгу</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203897" w:rsidP="00980187">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09</w:t>
            </w:r>
            <w:r w:rsidR="00980187" w:rsidRPr="00980187">
              <w:rPr>
                <w:rFonts w:ascii="Times New Roman" w:eastAsia="Times New Roman" w:hAnsi="Times New Roman" w:cs="Times New Roman"/>
                <w:sz w:val="24"/>
                <w:szCs w:val="24"/>
                <w:lang w:eastAsia="uk-UA"/>
              </w:rPr>
              <w:t>.09.2024</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3.</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Чергування вчителів в місцях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загального користування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(їдальня, коридор, роздягальня,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шкільне подвір’я) і технічних приміщеннях</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навчального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ЗДНР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4.</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Підготовка тематичних буклетів для учасників освітнього процесу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Учні, педагоги,</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Вересень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5.</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Консультування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класних керівників психологом,</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соціальним педагогом з проблемних ситуацій</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 керівники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6.</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Засідання МО класних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керівників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 xml:space="preserve">на тему «Протидія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 xml:space="preserve"> 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учнівському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колективі».</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Опрацювання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ЗУ від</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18.02.2018</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№2657</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–VІІІ «Про внесення змін до деяких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законодавчих актів України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щодо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 xml:space="preserve">протидії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МО класних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керівників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Жовтень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ЗДВР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7.</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Виготовлення листівок-порад</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«Як допо</w:t>
            </w:r>
            <w:bookmarkStart w:id="0" w:name="_GoBack"/>
            <w:bookmarkEnd w:id="0"/>
            <w:r w:rsidRPr="00980187">
              <w:rPr>
                <w:rFonts w:ascii="Times New Roman" w:eastAsia="Times New Roman" w:hAnsi="Times New Roman" w:cs="Times New Roman"/>
                <w:sz w:val="24"/>
                <w:szCs w:val="24"/>
                <w:lang w:eastAsia="uk-UA"/>
              </w:rPr>
              <w:t xml:space="preserve">могти </w:t>
            </w:r>
            <w:r w:rsidRPr="00980187">
              <w:rPr>
                <w:rFonts w:ascii="Times New Roman" w:eastAsia="Times New Roman" w:hAnsi="Times New Roman" w:cs="Times New Roman"/>
                <w:sz w:val="24"/>
                <w:szCs w:val="24"/>
                <w:lang w:eastAsia="uk-UA"/>
              </w:rPr>
              <w:lastRenderedPageBreak/>
              <w:t>дітям упоратися з</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булінгом</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lastRenderedPageBreak/>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lastRenderedPageBreak/>
              <w:t>Соц.псих.служба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lastRenderedPageBreak/>
              <w:t>8.</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Контроль стану попередження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випадків</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булінгу</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Нарада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директорі</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Квітень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Директор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9.</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Круглий стіл для педагогічного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«Безпечна</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школа.Маски</w:t>
            </w:r>
            <w:proofErr w:type="spellEnd"/>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bdr w:val="none" w:sz="0" w:space="0" w:color="auto" w:frame="1"/>
                <w:lang w:eastAsia="uk-UA"/>
              </w:rPr>
              <w:t>Педагогічний </w:t>
            </w:r>
            <w:r w:rsidRPr="00980187">
              <w:rPr>
                <w:rFonts w:ascii="Times New Roman" w:eastAsia="Times New Roman" w:hAnsi="Times New Roman" w:cs="Times New Roman"/>
                <w:sz w:val="24"/>
                <w:szCs w:val="24"/>
                <w:lang w:eastAsia="uk-UA"/>
              </w:rPr>
              <w:t>колектив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Березень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10.</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Вивчення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законодавчих</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документів, практик протидії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цькуванню</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bdr w:val="none" w:sz="0" w:space="0" w:color="auto" w:frame="1"/>
                <w:lang w:eastAsia="uk-UA"/>
              </w:rPr>
              <w:t>Педагогічний </w:t>
            </w:r>
            <w:r w:rsidRPr="00980187">
              <w:rPr>
                <w:rFonts w:ascii="Times New Roman" w:eastAsia="Times New Roman" w:hAnsi="Times New Roman" w:cs="Times New Roman"/>
                <w:sz w:val="24"/>
                <w:szCs w:val="24"/>
                <w:lang w:eastAsia="uk-UA"/>
              </w:rPr>
              <w:t>колектив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ЗДВР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i/>
                <w:iCs/>
                <w:sz w:val="24"/>
                <w:szCs w:val="24"/>
                <w:bdr w:val="none" w:sz="0" w:space="0" w:color="auto" w:frame="1"/>
                <w:lang w:eastAsia="uk-UA"/>
              </w:rPr>
              <w:t>Формування навичок дружніх стосунків здобувачів освіти</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Проведення ранкових</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зустрічей з метою формування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навичок дружніх стосунків.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1-4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r w:rsidRPr="00980187">
              <w:rPr>
                <w:rFonts w:ascii="Times New Roman" w:eastAsia="Times New Roman" w:hAnsi="Times New Roman" w:cs="Times New Roman"/>
                <w:sz w:val="24"/>
                <w:szCs w:val="24"/>
                <w:lang w:eastAsia="uk-UA"/>
              </w:rPr>
              <w:t xml:space="preserve">, </w:t>
            </w:r>
            <w:proofErr w:type="spellStart"/>
            <w:r w:rsidRPr="00980187">
              <w:rPr>
                <w:rFonts w:ascii="Times New Roman" w:eastAsia="Times New Roman" w:hAnsi="Times New Roman" w:cs="Times New Roman"/>
                <w:sz w:val="24"/>
                <w:szCs w:val="24"/>
                <w:lang w:eastAsia="uk-UA"/>
              </w:rPr>
              <w:t>кл.кер</w:t>
            </w:r>
            <w:proofErr w:type="spellEnd"/>
            <w:r w:rsidRPr="00980187">
              <w:rPr>
                <w:rFonts w:ascii="Times New Roman" w:eastAsia="Times New Roman" w:hAnsi="Times New Roman" w:cs="Times New Roman"/>
                <w:sz w:val="24"/>
                <w:szCs w:val="24"/>
                <w:lang w:eastAsia="uk-UA"/>
              </w:rPr>
              <w:t>. 1-4 класів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2.</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Створення морально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безпечного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освітнього</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простору, формування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позитивного мікроклімату та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толерантної міжособистісної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взаємодії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ході годин спілкування, тренінгових </w:t>
            </w:r>
            <w:proofErr w:type="spellStart"/>
            <w:r w:rsidRPr="00980187">
              <w:rPr>
                <w:rFonts w:ascii="Times New Roman" w:eastAsia="Times New Roman" w:hAnsi="Times New Roman" w:cs="Times New Roman"/>
                <w:sz w:val="24"/>
                <w:szCs w:val="24"/>
                <w:bdr w:val="none" w:sz="0" w:space="0" w:color="auto" w:frame="1"/>
                <w:lang w:eastAsia="uk-UA"/>
              </w:rPr>
              <w:t>зз</w:t>
            </w:r>
            <w:r w:rsidRPr="00980187">
              <w:rPr>
                <w:rFonts w:ascii="Times New Roman" w:eastAsia="Times New Roman" w:hAnsi="Times New Roman" w:cs="Times New Roman"/>
                <w:sz w:val="24"/>
                <w:szCs w:val="24"/>
                <w:lang w:eastAsia="uk-UA"/>
              </w:rPr>
              <w:t>анять</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керівники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3.</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Проведення тренінгів для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старшокласників з розвитку навичок спілкування та</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мирного вирішення конфліктів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9-кл.</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4.</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Анонімне анкетування учнів 5-11 класів про випадки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 xml:space="preserve"> (цькування) у школі</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5-9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Жовтень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5.</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Перегляд відео презентацій</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Булінг</w:t>
            </w:r>
            <w:proofErr w:type="spellEnd"/>
            <w:r w:rsidRPr="00980187">
              <w:rPr>
                <w:rFonts w:ascii="Times New Roman" w:eastAsia="Times New Roman" w:hAnsi="Times New Roman" w:cs="Times New Roman"/>
                <w:sz w:val="24"/>
                <w:szCs w:val="24"/>
                <w:lang w:eastAsia="uk-UA"/>
              </w:rPr>
              <w:t xml:space="preserve"> в школі. Як його розпізнати»,</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Кібербулінг</w:t>
            </w:r>
            <w:proofErr w:type="spellEnd"/>
            <w:r w:rsidRPr="00980187">
              <w:rPr>
                <w:rFonts w:ascii="Times New Roman" w:eastAsia="Times New Roman" w:hAnsi="Times New Roman" w:cs="Times New Roman"/>
                <w:sz w:val="24"/>
                <w:szCs w:val="24"/>
                <w:lang w:eastAsia="uk-UA"/>
              </w:rPr>
              <w:t xml:space="preserve"> або</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агресія в інтернеті: Способи розпізнання і захист дитини»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5-9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Лютий</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lastRenderedPageBreak/>
              <w:t>6.</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Міні-тренінг "Як навчити дітей безпечної</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поведінки в Інтернеті"</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 керівники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Березень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7.</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Перегляд</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відеороликів «</w:t>
            </w:r>
            <w:proofErr w:type="spellStart"/>
            <w:r w:rsidRPr="00980187">
              <w:rPr>
                <w:rFonts w:ascii="Times New Roman" w:eastAsia="Times New Roman" w:hAnsi="Times New Roman" w:cs="Times New Roman"/>
                <w:sz w:val="24"/>
                <w:szCs w:val="24"/>
                <w:lang w:eastAsia="uk-UA"/>
              </w:rPr>
              <w:t>Нік</w:t>
            </w:r>
            <w:proofErr w:type="spellEnd"/>
            <w:r w:rsidRPr="00980187">
              <w:rPr>
                <w:rFonts w:ascii="Times New Roman" w:eastAsia="Times New Roman" w:hAnsi="Times New Roman" w:cs="Times New Roman"/>
                <w:sz w:val="24"/>
                <w:szCs w:val="24"/>
                <w:lang w:eastAsia="uk-UA"/>
              </w:rPr>
              <w:t xml:space="preserve"> </w:t>
            </w:r>
            <w:proofErr w:type="spellStart"/>
            <w:r w:rsidRPr="00980187">
              <w:rPr>
                <w:rFonts w:ascii="Times New Roman" w:eastAsia="Times New Roman" w:hAnsi="Times New Roman" w:cs="Times New Roman"/>
                <w:sz w:val="24"/>
                <w:szCs w:val="24"/>
                <w:lang w:eastAsia="uk-UA"/>
              </w:rPr>
              <w:t>Вуйчич</w:t>
            </w:r>
            <w:proofErr w:type="spellEnd"/>
            <w:r w:rsidRPr="00980187">
              <w:rPr>
                <w:rFonts w:ascii="Times New Roman" w:eastAsia="Times New Roman" w:hAnsi="Times New Roman" w:cs="Times New Roman"/>
                <w:sz w:val="24"/>
                <w:szCs w:val="24"/>
                <w:lang w:eastAsia="uk-UA"/>
              </w:rPr>
              <w:t xml:space="preserve"> про </w:t>
            </w:r>
            <w:proofErr w:type="spellStart"/>
            <w:r w:rsidRPr="00980187">
              <w:rPr>
                <w:rFonts w:ascii="Times New Roman" w:eastAsia="Times New Roman" w:hAnsi="Times New Roman" w:cs="Times New Roman"/>
                <w:sz w:val="24"/>
                <w:szCs w:val="24"/>
                <w:lang w:eastAsia="uk-UA"/>
              </w:rPr>
              <w:t>булінг</w:t>
            </w:r>
            <w:proofErr w:type="spellEnd"/>
            <w:r w:rsidRPr="00980187">
              <w:rPr>
                <w:rFonts w:ascii="Times New Roman" w:eastAsia="Times New Roman" w:hAnsi="Times New Roman" w:cs="Times New Roman"/>
                <w:sz w:val="24"/>
                <w:szCs w:val="24"/>
                <w:lang w:eastAsia="uk-UA"/>
              </w:rPr>
              <w:t xml:space="preserve"> у школі», «</w:t>
            </w:r>
            <w:proofErr w:type="spellStart"/>
            <w:r w:rsidRPr="00980187">
              <w:rPr>
                <w:rFonts w:ascii="Times New Roman" w:eastAsia="Times New Roman" w:hAnsi="Times New Roman" w:cs="Times New Roman"/>
                <w:sz w:val="24"/>
                <w:szCs w:val="24"/>
                <w:lang w:eastAsia="uk-UA"/>
              </w:rPr>
              <w:t>Булінг</w:t>
            </w:r>
            <w:proofErr w:type="spellEnd"/>
            <w:r w:rsidRPr="00980187">
              <w:rPr>
                <w:rFonts w:ascii="Times New Roman" w:eastAsia="Times New Roman" w:hAnsi="Times New Roman" w:cs="Times New Roman"/>
                <w:sz w:val="24"/>
                <w:szCs w:val="24"/>
                <w:lang w:eastAsia="uk-UA"/>
              </w:rPr>
              <w:t xml:space="preserve"> у школі та як з ним боротися – говоримо з Уповноваженим Президента України»,</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«Зупиніться!!! МОЯ Історія про </w:t>
            </w:r>
            <w:proofErr w:type="spellStart"/>
            <w:r w:rsidRPr="00980187">
              <w:rPr>
                <w:rFonts w:ascii="Times New Roman" w:eastAsia="Times New Roman" w:hAnsi="Times New Roman" w:cs="Times New Roman"/>
                <w:sz w:val="24"/>
                <w:szCs w:val="24"/>
                <w:lang w:eastAsia="uk-UA"/>
              </w:rPr>
              <w:t>Булінг</w:t>
            </w:r>
            <w:proofErr w:type="spellEnd"/>
            <w:r w:rsidRPr="00980187">
              <w:rPr>
                <w:rFonts w:ascii="Times New Roman" w:eastAsia="Times New Roman" w:hAnsi="Times New Roman" w:cs="Times New Roman"/>
                <w:sz w:val="24"/>
                <w:szCs w:val="24"/>
                <w:lang w:eastAsia="uk-UA"/>
              </w:rPr>
              <w:t xml:space="preserve"> і</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Кібербулінг</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8.</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Корисні правила- поради для профілактики і подолання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кібербулінгу</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5-9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9.</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Ознайомлення учасників</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освітнього процесу з програмою «Вирішення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конфлікту мирним шляхом. Базові навички медіації».</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8-9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Вересень-жовтень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r w:rsidRPr="00980187">
              <w:rPr>
                <w:rFonts w:ascii="Times New Roman" w:eastAsia="Times New Roman" w:hAnsi="Times New Roman" w:cs="Times New Roman"/>
                <w:sz w:val="24"/>
                <w:szCs w:val="24"/>
                <w:lang w:eastAsia="uk-UA"/>
              </w:rPr>
              <w:t>,</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Школа медіації</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10.</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Сеанси медіації</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(примирення)</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8-9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r w:rsidRPr="00980187">
              <w:rPr>
                <w:rFonts w:ascii="Times New Roman" w:eastAsia="Times New Roman" w:hAnsi="Times New Roman" w:cs="Times New Roman"/>
                <w:sz w:val="24"/>
                <w:szCs w:val="24"/>
                <w:lang w:eastAsia="uk-UA"/>
              </w:rPr>
              <w:t>, Школа медіації</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11.</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Засідання дискусійного клубу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старшокласників «Як довіряти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й</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бути вдячним»</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Січень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Педагог-організатор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12.</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Проведення моніторингу</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безпечності та комфортності закладу освіти шляхом</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анкетування</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13.</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Робота із представниками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правоохоронних органів,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соціальних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служб,</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органами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юстиції,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центром</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БВПД</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5-9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14.</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Відпрацювання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теми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особистої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гідності в ході вивчення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літературних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творів,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на</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уроках</w:t>
            </w:r>
            <w:proofErr w:type="spellEnd"/>
            <w:r w:rsidRPr="00980187">
              <w:rPr>
                <w:rFonts w:ascii="Times New Roman" w:eastAsia="Times New Roman" w:hAnsi="Times New Roman" w:cs="Times New Roman"/>
                <w:sz w:val="24"/>
                <w:szCs w:val="24"/>
                <w:lang w:eastAsia="uk-UA"/>
              </w:rPr>
              <w:t xml:space="preserve"> історії, правознавства, громадянської освіти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Класоводи, учителі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літератури, історії, права, громадянської освіти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lastRenderedPageBreak/>
              <w:t>15.</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Проведення заходів «Стоп</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 в рамках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Всеукраїнського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тижня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права</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10-28</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грудня</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 керівники,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учителі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правознавства,</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16.</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Проведення заходів в рамках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тематичного тижня «Тиждень</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дитячих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мрій</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добрих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справ»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17-21</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лютого</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 керівники,</w:t>
            </w:r>
            <w:r w:rsidRPr="00980187">
              <w:rPr>
                <w:rFonts w:ascii="Times New Roman" w:eastAsia="Times New Roman" w:hAnsi="Times New Roman" w:cs="Times New Roman"/>
                <w:sz w:val="24"/>
                <w:szCs w:val="24"/>
                <w:bdr w:val="none" w:sz="0" w:space="0" w:color="auto" w:frame="1"/>
                <w:lang w:eastAsia="uk-UA"/>
              </w:rPr>
              <w:t> учителі-</w:t>
            </w:r>
            <w:proofErr w:type="spellStart"/>
            <w:r w:rsidRPr="00980187">
              <w:rPr>
                <w:rFonts w:ascii="Times New Roman" w:eastAsia="Times New Roman" w:hAnsi="Times New Roman" w:cs="Times New Roman"/>
                <w:sz w:val="24"/>
                <w:szCs w:val="24"/>
                <w:bdr w:val="none" w:sz="0" w:space="0" w:color="auto" w:frame="1"/>
                <w:lang w:eastAsia="uk-UA"/>
              </w:rPr>
              <w:t>предметники</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i/>
                <w:iCs/>
                <w:sz w:val="24"/>
                <w:szCs w:val="24"/>
                <w:bdr w:val="none" w:sz="0" w:space="0" w:color="auto" w:frame="1"/>
                <w:lang w:eastAsia="uk-UA"/>
              </w:rPr>
              <w:t>Психологічний супровід. Діагностичний етап</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w:t>
            </w:r>
          </w:p>
        </w:tc>
        <w:tc>
          <w:tcPr>
            <w:tcW w:w="0" w:type="auto"/>
            <w:tcBorders>
              <w:top w:val="nil"/>
              <w:left w:val="nil"/>
              <w:bottom w:val="nil"/>
              <w:right w:val="nil"/>
            </w:tcBorders>
            <w:vAlign w:val="bottom"/>
            <w:hideMark/>
          </w:tcPr>
          <w:p w:rsidR="00980187" w:rsidRPr="00980187" w:rsidRDefault="00980187" w:rsidP="00980187">
            <w:pPr>
              <w:numPr>
                <w:ilvl w:val="0"/>
                <w:numId w:val="30"/>
              </w:numPr>
              <w:spacing w:after="0" w:line="240" w:lineRule="auto"/>
              <w:ind w:left="0"/>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Спостереження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міжособистісною поведінкою</w:t>
            </w:r>
            <w:r w:rsidRPr="00980187">
              <w:rPr>
                <w:rFonts w:ascii="Times New Roman" w:eastAsia="Times New Roman" w:hAnsi="Times New Roman" w:cs="Times New Roman"/>
                <w:sz w:val="24"/>
                <w:szCs w:val="24"/>
                <w:bdr w:val="none" w:sz="0" w:space="0" w:color="auto" w:frame="1"/>
                <w:lang w:eastAsia="uk-UA"/>
              </w:rPr>
              <w:t> з</w:t>
            </w:r>
            <w:r w:rsidRPr="00980187">
              <w:rPr>
                <w:rFonts w:ascii="Times New Roman" w:eastAsia="Times New Roman" w:hAnsi="Times New Roman" w:cs="Times New Roman"/>
                <w:sz w:val="24"/>
                <w:szCs w:val="24"/>
                <w:lang w:eastAsia="uk-UA"/>
              </w:rPr>
              <w:t>добувачів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освіти;</w:t>
            </w:r>
          </w:p>
          <w:p w:rsidR="00980187" w:rsidRPr="00980187" w:rsidRDefault="00980187" w:rsidP="00980187">
            <w:pPr>
              <w:numPr>
                <w:ilvl w:val="0"/>
                <w:numId w:val="31"/>
              </w:numPr>
              <w:spacing w:after="0" w:line="240" w:lineRule="auto"/>
              <w:ind w:left="0"/>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опитування (анкетування)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учасників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освітнього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процесу;</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діагностика мікроклімату,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згуртованості класних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колективів та емоційних станів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учнів;</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дослідження наявності</w:t>
            </w:r>
            <w:r w:rsidRPr="00980187">
              <w:rPr>
                <w:rFonts w:ascii="Times New Roman" w:eastAsia="Times New Roman" w:hAnsi="Times New Roman" w:cs="Times New Roman"/>
                <w:sz w:val="24"/>
                <w:szCs w:val="24"/>
                <w:bdr w:val="none" w:sz="0" w:space="0" w:color="auto" w:frame="1"/>
                <w:lang w:eastAsia="uk-UA"/>
              </w:rPr>
              <w:t> р</w:t>
            </w:r>
            <w:r w:rsidRPr="00980187">
              <w:rPr>
                <w:rFonts w:ascii="Times New Roman" w:eastAsia="Times New Roman" w:hAnsi="Times New Roman" w:cs="Times New Roman"/>
                <w:sz w:val="24"/>
                <w:szCs w:val="24"/>
                <w:lang w:eastAsia="uk-UA"/>
              </w:rPr>
              <w:t>еферентних груп та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відторгнених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колективах</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Усі категорії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учасників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освітнього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процесу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потребою)</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Класні керівники,</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2.</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Створення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бази</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інструментарію</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для</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діагностування рівня напруги,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тривожності в учнівських</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колективах</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Вересень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3.</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Діагностика стану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психологічного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клімату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класу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Жовтень</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4.</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Спостереження під час</w:t>
            </w:r>
            <w:r w:rsidRPr="00980187">
              <w:rPr>
                <w:rFonts w:ascii="Times New Roman" w:eastAsia="Times New Roman" w:hAnsi="Times New Roman" w:cs="Times New Roman"/>
                <w:sz w:val="24"/>
                <w:szCs w:val="24"/>
                <w:bdr w:val="none" w:sz="0" w:space="0" w:color="auto" w:frame="1"/>
                <w:lang w:eastAsia="uk-UA"/>
              </w:rPr>
              <w:t> освітнього </w:t>
            </w:r>
            <w:r w:rsidRPr="00980187">
              <w:rPr>
                <w:rFonts w:ascii="Times New Roman" w:eastAsia="Times New Roman" w:hAnsi="Times New Roman" w:cs="Times New Roman"/>
                <w:sz w:val="24"/>
                <w:szCs w:val="24"/>
                <w:lang w:eastAsia="uk-UA"/>
              </w:rPr>
              <w:t>процесу,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позаурочний</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час</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5.</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Консультаційна робота з</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учасниками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освітнього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процесу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6.</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Профілактично-просвітницька,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корекційно-розвивальна робота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 учасниками освітнього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процесу</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 xml:space="preserve">1-9 </w:t>
            </w:r>
            <w:proofErr w:type="spellStart"/>
            <w:r w:rsidRPr="00980187">
              <w:rPr>
                <w:rFonts w:ascii="Times New Roman" w:eastAsia="Times New Roman" w:hAnsi="Times New Roman" w:cs="Times New Roman"/>
                <w:sz w:val="24"/>
                <w:szCs w:val="24"/>
                <w:lang w:eastAsia="uk-UA"/>
              </w:rPr>
              <w:t>кл</w:t>
            </w:r>
            <w:proofErr w:type="spellEnd"/>
            <w:r w:rsidRPr="00980187">
              <w:rPr>
                <w:rFonts w:ascii="Times New Roman" w:eastAsia="Times New Roman" w:hAnsi="Times New Roman" w:cs="Times New Roman"/>
                <w:sz w:val="24"/>
                <w:szCs w:val="24"/>
                <w:lang w:eastAsia="uk-UA"/>
              </w:rPr>
              <w:t>.</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b/>
                <w:bCs/>
                <w:i/>
                <w:iCs/>
                <w:sz w:val="24"/>
                <w:szCs w:val="24"/>
                <w:bdr w:val="none" w:sz="0" w:space="0" w:color="auto" w:frame="1"/>
                <w:lang w:eastAsia="uk-UA"/>
              </w:rPr>
              <w:lastRenderedPageBreak/>
              <w:t>Робота з батьками</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980187" w:rsidRPr="00980187" w:rsidRDefault="00980187" w:rsidP="00980187">
            <w:pPr>
              <w:spacing w:after="0" w:line="240" w:lineRule="auto"/>
              <w:rPr>
                <w:rFonts w:ascii="Times New Roman" w:eastAsia="Times New Roman" w:hAnsi="Times New Roman" w:cs="Times New Roman"/>
                <w:sz w:val="20"/>
                <w:szCs w:val="20"/>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1.</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Тематичні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батьківські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збори «Протидія цькуванню в</w:t>
            </w:r>
            <w:r w:rsidRPr="00980187">
              <w:rPr>
                <w:rFonts w:ascii="Times New Roman" w:eastAsia="Times New Roman" w:hAnsi="Times New Roman" w:cs="Times New Roman"/>
                <w:sz w:val="24"/>
                <w:szCs w:val="24"/>
                <w:bdr w:val="none" w:sz="0" w:space="0" w:color="auto" w:frame="1"/>
                <w:lang w:eastAsia="uk-UA"/>
              </w:rPr>
              <w:t> у</w:t>
            </w:r>
            <w:r w:rsidRPr="00980187">
              <w:rPr>
                <w:rFonts w:ascii="Times New Roman" w:eastAsia="Times New Roman" w:hAnsi="Times New Roman" w:cs="Times New Roman"/>
                <w:sz w:val="24"/>
                <w:szCs w:val="24"/>
                <w:lang w:eastAsia="uk-UA"/>
              </w:rPr>
              <w:t>чнівському</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колективі»</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ЗДВР, Класні</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керівники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2.</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Поради батькам щодо</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 xml:space="preserve">зменшення ризиків </w:t>
            </w:r>
            <w:proofErr w:type="spellStart"/>
            <w:r w:rsidRPr="00980187">
              <w:rPr>
                <w:rFonts w:ascii="Times New Roman" w:eastAsia="Times New Roman" w:hAnsi="Times New Roman" w:cs="Times New Roman"/>
                <w:sz w:val="24"/>
                <w:szCs w:val="24"/>
                <w:lang w:eastAsia="uk-UA"/>
              </w:rPr>
              <w:t>булінгу</w:t>
            </w:r>
            <w:proofErr w:type="spellEnd"/>
            <w:r w:rsidRPr="00980187">
              <w:rPr>
                <w:rFonts w:ascii="Times New Roman" w:eastAsia="Times New Roman" w:hAnsi="Times New Roman" w:cs="Times New Roman"/>
                <w:sz w:val="24"/>
                <w:szCs w:val="24"/>
                <w:lang w:eastAsia="uk-UA"/>
              </w:rPr>
              <w:t xml:space="preserve"> та</w:t>
            </w:r>
            <w:r w:rsidRPr="00980187">
              <w:rPr>
                <w:rFonts w:ascii="Times New Roman" w:eastAsia="Times New Roman" w:hAnsi="Times New Roman" w:cs="Times New Roman"/>
                <w:sz w:val="24"/>
                <w:szCs w:val="24"/>
                <w:bdr w:val="none" w:sz="0" w:space="0" w:color="auto" w:frame="1"/>
                <w:lang w:eastAsia="uk-UA"/>
              </w:rPr>
              <w:t> </w:t>
            </w:r>
            <w:proofErr w:type="spellStart"/>
            <w:r w:rsidRPr="00980187">
              <w:rPr>
                <w:rFonts w:ascii="Times New Roman" w:eastAsia="Times New Roman" w:hAnsi="Times New Roman" w:cs="Times New Roman"/>
                <w:sz w:val="24"/>
                <w:szCs w:val="24"/>
                <w:lang w:eastAsia="uk-UA"/>
              </w:rPr>
              <w:t>кібербулінгу</w:t>
            </w:r>
            <w:proofErr w:type="spellEnd"/>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для</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своєї</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дитини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3.</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Тренінг</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«Як</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навчити</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дітей</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безпеці</w:t>
            </w:r>
          </w:p>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в</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Інтернеті»</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За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запитом батьків</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Січень</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w:t>
            </w:r>
            <w:r w:rsidRPr="00980187">
              <w:rPr>
                <w:rFonts w:ascii="Times New Roman" w:eastAsia="Times New Roman" w:hAnsi="Times New Roman" w:cs="Times New Roman"/>
                <w:sz w:val="24"/>
                <w:szCs w:val="24"/>
                <w:bdr w:val="none" w:sz="0" w:space="0" w:color="auto" w:frame="1"/>
                <w:lang w:eastAsia="uk-UA"/>
              </w:rPr>
              <w:t> лю</w:t>
            </w:r>
            <w:r w:rsidRPr="00980187">
              <w:rPr>
                <w:rFonts w:ascii="Times New Roman" w:eastAsia="Times New Roman" w:hAnsi="Times New Roman" w:cs="Times New Roman"/>
                <w:sz w:val="24"/>
                <w:szCs w:val="24"/>
                <w:lang w:eastAsia="uk-UA"/>
              </w:rPr>
              <w:t>тий</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980187">
              <w:rPr>
                <w:rFonts w:ascii="Times New Roman" w:eastAsia="Times New Roman" w:hAnsi="Times New Roman" w:cs="Times New Roman"/>
                <w:sz w:val="24"/>
                <w:szCs w:val="24"/>
                <w:lang w:eastAsia="uk-UA"/>
              </w:rPr>
              <w:t>Соц</w:t>
            </w:r>
            <w:proofErr w:type="spellEnd"/>
            <w:r w:rsidRPr="00980187">
              <w:rPr>
                <w:rFonts w:ascii="Times New Roman" w:eastAsia="Times New Roman" w:hAnsi="Times New Roman" w:cs="Times New Roman"/>
                <w:sz w:val="24"/>
                <w:szCs w:val="24"/>
                <w:lang w:eastAsia="uk-UA"/>
              </w:rPr>
              <w:t>..</w:t>
            </w:r>
            <w:proofErr w:type="spellStart"/>
            <w:r w:rsidRPr="00980187">
              <w:rPr>
                <w:rFonts w:ascii="Times New Roman" w:eastAsia="Times New Roman" w:hAnsi="Times New Roman" w:cs="Times New Roman"/>
                <w:sz w:val="24"/>
                <w:szCs w:val="24"/>
                <w:lang w:eastAsia="uk-UA"/>
              </w:rPr>
              <w:t>псих.служба</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r w:rsidR="00980187" w:rsidRPr="00980187" w:rsidTr="00980187">
        <w:trPr>
          <w:jc w:val="center"/>
        </w:trPr>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4.</w:t>
            </w:r>
          </w:p>
        </w:tc>
        <w:tc>
          <w:tcPr>
            <w:tcW w:w="0" w:type="auto"/>
            <w:tcBorders>
              <w:top w:val="nil"/>
              <w:left w:val="nil"/>
              <w:bottom w:val="nil"/>
              <w:right w:val="nil"/>
            </w:tcBorders>
            <w:vAlign w:val="bottom"/>
            <w:hideMark/>
          </w:tcPr>
          <w:p w:rsidR="00980187" w:rsidRPr="00980187" w:rsidRDefault="00980187" w:rsidP="00980187">
            <w:pPr>
              <w:spacing w:after="0" w:line="240" w:lineRule="auto"/>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Інформаційна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робота</w:t>
            </w:r>
            <w:r w:rsidRPr="00980187">
              <w:rPr>
                <w:rFonts w:ascii="Times New Roman" w:eastAsia="Times New Roman" w:hAnsi="Times New Roman" w:cs="Times New Roman"/>
                <w:sz w:val="24"/>
                <w:szCs w:val="24"/>
                <w:bdr w:val="none" w:sz="0" w:space="0" w:color="auto" w:frame="1"/>
                <w:lang w:eastAsia="uk-UA"/>
              </w:rPr>
              <w:t> </w:t>
            </w:r>
            <w:r w:rsidRPr="00980187">
              <w:rPr>
                <w:rFonts w:ascii="Times New Roman" w:eastAsia="Times New Roman" w:hAnsi="Times New Roman" w:cs="Times New Roman"/>
                <w:sz w:val="24"/>
                <w:szCs w:val="24"/>
                <w:lang w:eastAsia="uk-UA"/>
              </w:rPr>
              <w:t xml:space="preserve">через інтернет-сторінки, групи у </w:t>
            </w:r>
            <w:proofErr w:type="spellStart"/>
            <w:r w:rsidRPr="00980187">
              <w:rPr>
                <w:rFonts w:ascii="Times New Roman" w:eastAsia="Times New Roman" w:hAnsi="Times New Roman" w:cs="Times New Roman"/>
                <w:sz w:val="24"/>
                <w:szCs w:val="24"/>
                <w:lang w:eastAsia="uk-UA"/>
              </w:rPr>
              <w:t>вайбері</w:t>
            </w:r>
            <w:proofErr w:type="spellEnd"/>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Батьки</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Протягом року</w:t>
            </w:r>
          </w:p>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r w:rsidRPr="00980187">
              <w:rPr>
                <w:rFonts w:ascii="Times New Roman" w:eastAsia="Times New Roman" w:hAnsi="Times New Roman" w:cs="Times New Roman"/>
                <w:sz w:val="24"/>
                <w:szCs w:val="24"/>
                <w:lang w:eastAsia="uk-UA"/>
              </w:rPr>
              <w:t>Системний адміністратор</w:t>
            </w:r>
          </w:p>
        </w:tc>
        <w:tc>
          <w:tcPr>
            <w:tcW w:w="0" w:type="auto"/>
            <w:tcBorders>
              <w:top w:val="nil"/>
              <w:left w:val="nil"/>
              <w:bottom w:val="nil"/>
              <w:right w:val="nil"/>
            </w:tcBorders>
            <w:vAlign w:val="bottom"/>
            <w:hideMark/>
          </w:tcPr>
          <w:p w:rsidR="00980187" w:rsidRPr="00980187" w:rsidRDefault="00980187" w:rsidP="00980187">
            <w:pPr>
              <w:spacing w:after="0" w:line="240" w:lineRule="auto"/>
              <w:jc w:val="center"/>
              <w:textAlignment w:val="baseline"/>
              <w:rPr>
                <w:rFonts w:ascii="Times New Roman" w:eastAsia="Times New Roman" w:hAnsi="Times New Roman" w:cs="Times New Roman"/>
                <w:sz w:val="24"/>
                <w:szCs w:val="24"/>
                <w:lang w:eastAsia="uk-UA"/>
              </w:rPr>
            </w:pPr>
          </w:p>
        </w:tc>
      </w:tr>
    </w:tbl>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VІI. Додатки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2019 році набрали чинності норми закону «Про внесення змін до деяких законодавчих актів України щодо протидії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 який визначає поняття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Напередодні початку нового навчального року Міністерство юстиції України продовжує інформування в рамках кампанії #</w:t>
      </w:r>
      <w:proofErr w:type="spellStart"/>
      <w:r w:rsidRPr="00980187">
        <w:rPr>
          <w:rFonts w:ascii="Times New Roman" w:eastAsia="Times New Roman" w:hAnsi="Times New Roman" w:cs="Times New Roman"/>
          <w:color w:val="000000"/>
          <w:sz w:val="27"/>
          <w:szCs w:val="27"/>
          <w:lang w:eastAsia="uk-UA"/>
        </w:rPr>
        <w:t>СтопБулінг</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w:t>
      </w:r>
      <w:proofErr w:type="spellStart"/>
      <w:r w:rsidRPr="00980187">
        <w:rPr>
          <w:rFonts w:ascii="Times New Roman" w:eastAsia="Times New Roman" w:hAnsi="Times New Roman" w:cs="Times New Roman"/>
          <w:color w:val="000000"/>
          <w:sz w:val="27"/>
          <w:szCs w:val="27"/>
          <w:lang w:eastAsia="uk-UA"/>
        </w:rPr>
        <w:t>bullying</w:t>
      </w:r>
      <w:proofErr w:type="spellEnd"/>
      <w:r w:rsidRPr="00980187">
        <w:rPr>
          <w:rFonts w:ascii="Times New Roman" w:eastAsia="Times New Roman" w:hAnsi="Times New Roman" w:cs="Times New Roman"/>
          <w:color w:val="000000"/>
          <w:sz w:val="27"/>
          <w:szCs w:val="27"/>
          <w:lang w:eastAsia="uk-UA"/>
        </w:rPr>
        <w:t xml:space="preserve">, від </w:t>
      </w:r>
      <w:proofErr w:type="spellStart"/>
      <w:r w:rsidRPr="00980187">
        <w:rPr>
          <w:rFonts w:ascii="Times New Roman" w:eastAsia="Times New Roman" w:hAnsi="Times New Roman" w:cs="Times New Roman"/>
          <w:color w:val="000000"/>
          <w:sz w:val="27"/>
          <w:szCs w:val="27"/>
          <w:lang w:eastAsia="uk-UA"/>
        </w:rPr>
        <w:t>анг</w:t>
      </w:r>
      <w:proofErr w:type="spellEnd"/>
      <w:r w:rsidRPr="00980187">
        <w:rPr>
          <w:rFonts w:ascii="Times New Roman" w:eastAsia="Times New Roman" w:hAnsi="Times New Roman" w:cs="Times New Roman"/>
          <w:color w:val="000000"/>
          <w:sz w:val="27"/>
          <w:szCs w:val="27"/>
          <w:lang w:eastAsia="uk-UA"/>
        </w:rPr>
        <w:t xml:space="preserve">. </w:t>
      </w:r>
      <w:proofErr w:type="spellStart"/>
      <w:r w:rsidRPr="00980187">
        <w:rPr>
          <w:rFonts w:ascii="Times New Roman" w:eastAsia="Times New Roman" w:hAnsi="Times New Roman" w:cs="Times New Roman"/>
          <w:color w:val="000000"/>
          <w:sz w:val="27"/>
          <w:szCs w:val="27"/>
          <w:lang w:eastAsia="uk-UA"/>
        </w:rPr>
        <w:t>bully</w:t>
      </w:r>
      <w:proofErr w:type="spellEnd"/>
      <w:r w:rsidRPr="00980187">
        <w:rPr>
          <w:rFonts w:ascii="Times New Roman" w:eastAsia="Times New Roman" w:hAnsi="Times New Roman" w:cs="Times New Roman"/>
          <w:color w:val="000000"/>
          <w:sz w:val="27"/>
          <w:szCs w:val="27"/>
          <w:lang w:eastAsia="uk-UA"/>
        </w:rPr>
        <w:t xml:space="preserve"> — хуліган, забіяка,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Ознаки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Типовими ознаками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є:</w:t>
      </w:r>
    </w:p>
    <w:p w:rsidR="00980187" w:rsidRPr="00980187" w:rsidRDefault="00980187" w:rsidP="00980187">
      <w:pPr>
        <w:numPr>
          <w:ilvl w:val="0"/>
          <w:numId w:val="3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систематичність (повторюваність) діяння;</w:t>
      </w:r>
    </w:p>
    <w:p w:rsidR="00980187" w:rsidRPr="00980187" w:rsidRDefault="00980187" w:rsidP="00980187">
      <w:pPr>
        <w:numPr>
          <w:ilvl w:val="0"/>
          <w:numId w:val="3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наявність сторін — кривдник (</w:t>
      </w:r>
      <w:proofErr w:type="spellStart"/>
      <w:r w:rsidRPr="00980187">
        <w:rPr>
          <w:rFonts w:ascii="Times New Roman" w:eastAsia="Times New Roman" w:hAnsi="Times New Roman" w:cs="Times New Roman"/>
          <w:color w:val="000000"/>
          <w:sz w:val="27"/>
          <w:szCs w:val="27"/>
          <w:lang w:eastAsia="uk-UA"/>
        </w:rPr>
        <w:t>булер</w:t>
      </w:r>
      <w:proofErr w:type="spellEnd"/>
      <w:r w:rsidRPr="00980187">
        <w:rPr>
          <w:rFonts w:ascii="Times New Roman" w:eastAsia="Times New Roman" w:hAnsi="Times New Roman" w:cs="Times New Roman"/>
          <w:color w:val="000000"/>
          <w:sz w:val="27"/>
          <w:szCs w:val="27"/>
          <w:lang w:eastAsia="uk-UA"/>
        </w:rPr>
        <w:t xml:space="preserve">), потерпілий (жертва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спостерігачі;</w:t>
      </w:r>
    </w:p>
    <w:p w:rsidR="00980187" w:rsidRPr="00980187" w:rsidRDefault="00980187" w:rsidP="00980187">
      <w:pPr>
        <w:numPr>
          <w:ilvl w:val="0"/>
          <w:numId w:val="3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наслідки у вигляді психічної та/або фізичної шкоди, приниження, страху, тривоги, підпорядкування потерпілого інтересам кривдника, та/або спричинення соціальної ізоляції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 xml:space="preserve">Види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Людину, яку вибрали жертвою, намагаються принизити, залякати, ізолювати від інших різними способами. </w:t>
      </w:r>
      <w:r w:rsidRPr="00980187">
        <w:rPr>
          <w:rFonts w:ascii="Times New Roman" w:eastAsia="Times New Roman" w:hAnsi="Times New Roman" w:cs="Times New Roman"/>
          <w:color w:val="000000"/>
          <w:sz w:val="27"/>
          <w:szCs w:val="27"/>
          <w:u w:val="single"/>
          <w:bdr w:val="none" w:sz="0" w:space="0" w:color="auto" w:frame="1"/>
          <w:lang w:eastAsia="uk-UA"/>
        </w:rPr>
        <w:t xml:space="preserve">Найпоширенішими видами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булінґу</w:t>
      </w:r>
      <w:proofErr w:type="spellEnd"/>
      <w:r w:rsidRPr="00980187">
        <w:rPr>
          <w:rFonts w:ascii="Times New Roman" w:eastAsia="Times New Roman" w:hAnsi="Times New Roman" w:cs="Times New Roman"/>
          <w:color w:val="000000"/>
          <w:sz w:val="27"/>
          <w:szCs w:val="27"/>
          <w:u w:val="single"/>
          <w:bdr w:val="none" w:sz="0" w:space="0" w:color="auto" w:frame="1"/>
          <w:lang w:eastAsia="uk-UA"/>
        </w:rPr>
        <w:t xml:space="preserve"> є:</w:t>
      </w:r>
    </w:p>
    <w:p w:rsidR="00980187" w:rsidRPr="00980187" w:rsidRDefault="00980187" w:rsidP="00980187">
      <w:pPr>
        <w:numPr>
          <w:ilvl w:val="0"/>
          <w:numId w:val="3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фізичний (штовхання, підніжки, зачіпання, бійки, стусани, ляпаси, нанесення тілесних пошкоджень);</w:t>
      </w:r>
    </w:p>
    <w:p w:rsidR="00980187" w:rsidRPr="00980187" w:rsidRDefault="00980187" w:rsidP="00980187">
      <w:pPr>
        <w:numPr>
          <w:ilvl w:val="0"/>
          <w:numId w:val="3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психологічний (принизливі погляди, жести, образливі рухи тіла, міміка обличчя, поширення образливих чуток, ізоляція, ігнорування, погрози, жарти, маніпуляції, шантаж);</w:t>
      </w:r>
    </w:p>
    <w:p w:rsidR="00980187" w:rsidRPr="00980187" w:rsidRDefault="00980187" w:rsidP="00980187">
      <w:pPr>
        <w:numPr>
          <w:ilvl w:val="0"/>
          <w:numId w:val="3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економічний (крадіжки, пошкодження чи знищення одягу та інших особистих речей, вимагання грошей);</w:t>
      </w:r>
    </w:p>
    <w:p w:rsidR="00980187" w:rsidRPr="00980187" w:rsidRDefault="00980187" w:rsidP="00980187">
      <w:pPr>
        <w:numPr>
          <w:ilvl w:val="0"/>
          <w:numId w:val="3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rsidR="00980187" w:rsidRPr="00980187" w:rsidRDefault="00980187" w:rsidP="00980187">
      <w:pPr>
        <w:numPr>
          <w:ilvl w:val="0"/>
          <w:numId w:val="3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кібербулінг</w:t>
      </w:r>
      <w:proofErr w:type="spellEnd"/>
      <w:r w:rsidRPr="00980187">
        <w:rPr>
          <w:rFonts w:ascii="Times New Roman" w:eastAsia="Times New Roman" w:hAnsi="Times New Roman" w:cs="Times New Roman"/>
          <w:color w:val="000000"/>
          <w:sz w:val="27"/>
          <w:szCs w:val="27"/>
          <w:lang w:eastAsia="uk-UA"/>
        </w:rPr>
        <w:t xml:space="preserve"> (приниження за допомогою мобільних телефонів, Інтернету, інших електронних пристроїв).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 xml:space="preserve">Як відрізнити звичайний конфлікт від </w:t>
      </w:r>
      <w:proofErr w:type="spellStart"/>
      <w:r w:rsidRPr="00980187">
        <w:rPr>
          <w:rFonts w:ascii="Times New Roman" w:eastAsia="Times New Roman" w:hAnsi="Times New Roman" w:cs="Times New Roman"/>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Варто пам’ятати, що не кожен конфлікт є </w:t>
      </w: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Цькування — це тривалі, повторювані дії, а одинична сутичка між учасниками таким не може вважатися. Наприклад, якщо друзі посварилися та побилися чи діти разом весело </w:t>
      </w:r>
      <w:proofErr w:type="spellStart"/>
      <w:r w:rsidRPr="00980187">
        <w:rPr>
          <w:rFonts w:ascii="Times New Roman" w:eastAsia="Times New Roman" w:hAnsi="Times New Roman" w:cs="Times New Roman"/>
          <w:color w:val="000000"/>
          <w:sz w:val="27"/>
          <w:szCs w:val="27"/>
          <w:lang w:eastAsia="uk-UA"/>
        </w:rPr>
        <w:t>штовхалися</w:t>
      </w:r>
      <w:proofErr w:type="spellEnd"/>
      <w:r w:rsidRPr="00980187">
        <w:rPr>
          <w:rFonts w:ascii="Times New Roman" w:eastAsia="Times New Roman" w:hAnsi="Times New Roman" w:cs="Times New Roman"/>
          <w:color w:val="000000"/>
          <w:sz w:val="27"/>
          <w:szCs w:val="27"/>
          <w:lang w:eastAsia="uk-UA"/>
        </w:rPr>
        <w:t xml:space="preserve">, але одна із них впала і забилася — це не вважається </w:t>
      </w: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Проте, якщо однолітки на чолі з </w:t>
      </w:r>
      <w:proofErr w:type="spellStart"/>
      <w:r w:rsidRPr="00980187">
        <w:rPr>
          <w:rFonts w:ascii="Times New Roman" w:eastAsia="Times New Roman" w:hAnsi="Times New Roman" w:cs="Times New Roman"/>
          <w:color w:val="000000"/>
          <w:sz w:val="27"/>
          <w:szCs w:val="27"/>
          <w:lang w:eastAsia="uk-UA"/>
        </w:rPr>
        <w:t>булером</w:t>
      </w:r>
      <w:proofErr w:type="spellEnd"/>
      <w:r w:rsidRPr="00980187">
        <w:rPr>
          <w:rFonts w:ascii="Times New Roman" w:eastAsia="Times New Roman" w:hAnsi="Times New Roman" w:cs="Times New Roman"/>
          <w:color w:val="000000"/>
          <w:sz w:val="27"/>
          <w:szCs w:val="27"/>
          <w:lang w:eastAsia="uk-UA"/>
        </w:rPr>
        <w:t xml:space="preserve"> регулярно насміхалися, принижували або ховали та кидали речі дитини, штовхали, не вперше нецензурно обзивали та били, викладали в </w:t>
      </w:r>
      <w:proofErr w:type="spellStart"/>
      <w:r w:rsidRPr="00980187">
        <w:rPr>
          <w:rFonts w:ascii="Times New Roman" w:eastAsia="Times New Roman" w:hAnsi="Times New Roman" w:cs="Times New Roman"/>
          <w:color w:val="000000"/>
          <w:sz w:val="27"/>
          <w:szCs w:val="27"/>
          <w:lang w:eastAsia="uk-UA"/>
        </w:rPr>
        <w:t>соцмережі</w:t>
      </w:r>
      <w:proofErr w:type="spellEnd"/>
      <w:r w:rsidRPr="00980187">
        <w:rPr>
          <w:rFonts w:ascii="Times New Roman" w:eastAsia="Times New Roman" w:hAnsi="Times New Roman" w:cs="Times New Roman"/>
          <w:color w:val="000000"/>
          <w:sz w:val="27"/>
          <w:szCs w:val="27"/>
          <w:lang w:eastAsia="uk-UA"/>
        </w:rPr>
        <w:t xml:space="preserve"> непристойні чи </w:t>
      </w:r>
      <w:proofErr w:type="spellStart"/>
      <w:r w:rsidRPr="00980187">
        <w:rPr>
          <w:rFonts w:ascii="Times New Roman" w:eastAsia="Times New Roman" w:hAnsi="Times New Roman" w:cs="Times New Roman"/>
          <w:color w:val="000000"/>
          <w:sz w:val="27"/>
          <w:szCs w:val="27"/>
          <w:lang w:eastAsia="uk-UA"/>
        </w:rPr>
        <w:t>відфотошоплені</w:t>
      </w:r>
      <w:proofErr w:type="spellEnd"/>
      <w:r w:rsidRPr="00980187">
        <w:rPr>
          <w:rFonts w:ascii="Times New Roman" w:eastAsia="Times New Roman" w:hAnsi="Times New Roman" w:cs="Times New Roman"/>
          <w:color w:val="000000"/>
          <w:sz w:val="27"/>
          <w:szCs w:val="27"/>
          <w:lang w:eastAsia="uk-UA"/>
        </w:rPr>
        <w:t xml:space="preserve"> знімки дитини — потрібно негайно діяти.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Що робити, якщо ваша дитина стала жертвою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Зберігайте спокій, будьте терплячими, не потрібно тиснути на дитину. Поговоріть з нею, дайте їй зрозуміти, що ви не звинувачуєте її в ситуації, що склалася, готові її вислухати і допомогти.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Запитайте, яка саме допомога може знадобитися дитині, запропонуйте свій варіант вирішення ситуації. Поясніть дитині, до кого вона може звернутися за допомогою у разі цькування (психолог, вчителі, керівництво школи, старші учні, батьки інших дітей, охорона, поліція).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Повідомте</w:t>
      </w:r>
      <w:proofErr w:type="spellEnd"/>
      <w:r w:rsidRPr="00980187">
        <w:rPr>
          <w:rFonts w:ascii="Times New Roman" w:eastAsia="Times New Roman" w:hAnsi="Times New Roman" w:cs="Times New Roman"/>
          <w:color w:val="000000"/>
          <w:sz w:val="27"/>
          <w:szCs w:val="27"/>
          <w:lang w:eastAsia="uk-UA"/>
        </w:rPr>
        <w:t xml:space="preserve"> керівництво навчального закладу про ситуацію, що склалася, і вимагайте належного її урегулювання. Підтримайте дитину в налагодженні стосунків з однолітками та підготуйте її до того, що вирішення проблеми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може потребувати певного часу.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разі, якщо вирішити ситуацію з </w:t>
      </w: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на рівні школи не вдається — </w:t>
      </w:r>
      <w:proofErr w:type="spellStart"/>
      <w:r w:rsidRPr="00980187">
        <w:rPr>
          <w:rFonts w:ascii="Times New Roman" w:eastAsia="Times New Roman" w:hAnsi="Times New Roman" w:cs="Times New Roman"/>
          <w:color w:val="000000"/>
          <w:sz w:val="27"/>
          <w:szCs w:val="27"/>
          <w:lang w:eastAsia="uk-UA"/>
        </w:rPr>
        <w:t>повідомте</w:t>
      </w:r>
      <w:proofErr w:type="spellEnd"/>
      <w:r w:rsidRPr="00980187">
        <w:rPr>
          <w:rFonts w:ascii="Times New Roman" w:eastAsia="Times New Roman" w:hAnsi="Times New Roman" w:cs="Times New Roman"/>
          <w:color w:val="000000"/>
          <w:sz w:val="27"/>
          <w:szCs w:val="27"/>
          <w:lang w:eastAsia="uk-UA"/>
        </w:rPr>
        <w:t xml:space="preserve"> поліцію.</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Що робити, якщо ви стали свідком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Втрутитися і припинити цькування —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не слід ігнорувати.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Зайняти нейтральну позицію в суперечці — обидві сторони конфлікту потребують допомоги.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Пояснити, які саме дії вважаєте </w:t>
      </w: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і чому їх варто припинити.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Уникати в спілкуванні слів «жертва» та «агресор», аби запобігти тавруванню і розподілу ролей.</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Повідомити керівництво навчального закладу про ситуацію, що склалася, і вимагати вжити заходів щодо припинення цькування.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Ситуації з фізичним насильством потребують негайного втручання.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Що робити, якщо ваша дитина агресор</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Відверто поговоріть з дитиною про те, що відбувається, з’ясуйте мотивацію її поведінки.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Уважно вислухайте дитину, з повагою поставтеся до її слів.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Поясніть дитині, що її дії можуть бути визнані насильством, за вчинення якого настає відповідальність.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Чітко і наполегливо попросіть дитину припинити таку поведінку, але не погрожуйте обмеженнями і покараннями. </w:t>
      </w:r>
      <w:proofErr w:type="spellStart"/>
      <w:r w:rsidRPr="00980187">
        <w:rPr>
          <w:rFonts w:ascii="Times New Roman" w:eastAsia="Times New Roman" w:hAnsi="Times New Roman" w:cs="Times New Roman"/>
          <w:color w:val="000000"/>
          <w:sz w:val="27"/>
          <w:szCs w:val="27"/>
          <w:lang w:eastAsia="uk-UA"/>
        </w:rPr>
        <w:t>Повідомте</w:t>
      </w:r>
      <w:proofErr w:type="spellEnd"/>
      <w:r w:rsidRPr="00980187">
        <w:rPr>
          <w:rFonts w:ascii="Times New Roman" w:eastAsia="Times New Roman" w:hAnsi="Times New Roman" w:cs="Times New Roman"/>
          <w:color w:val="000000"/>
          <w:sz w:val="27"/>
          <w:szCs w:val="27"/>
          <w:lang w:eastAsia="uk-UA"/>
        </w:rPr>
        <w:t xml:space="preserve"> їй, що будете спостерігати за її поведінкою.</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Зверніться до шкільного психолога і проконсультуйтеся щодо поведінки своєї дитини під час занять — агресивна поведінка і прояви насильства можуть бути ознакою серйозних емоційних проблем.</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Яка роль відведена педагогічним працівникам у запобіганні та протидії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Керівник закладу освіти зобов’язаний створити у закладі освіти безпечне освітнє середовище, вільне від насильства та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Крім того, керівник:</w:t>
      </w:r>
    </w:p>
    <w:p w:rsidR="00980187" w:rsidRPr="00980187" w:rsidRDefault="00980187" w:rsidP="00980187">
      <w:pPr>
        <w:numPr>
          <w:ilvl w:val="0"/>
          <w:numId w:val="3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розробляє, затверджує та оприлюднює план заходів, спрямованих на запобігання та протидію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 в закладі освіти;</w:t>
      </w:r>
    </w:p>
    <w:p w:rsidR="00980187" w:rsidRPr="00980187" w:rsidRDefault="00980187" w:rsidP="00980187">
      <w:pPr>
        <w:numPr>
          <w:ilvl w:val="0"/>
          <w:numId w:val="3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розглядає заяви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та видає рішення про проведення розслідування;</w:t>
      </w:r>
    </w:p>
    <w:p w:rsidR="00980187" w:rsidRPr="00980187" w:rsidRDefault="00980187" w:rsidP="00980187">
      <w:pPr>
        <w:numPr>
          <w:ilvl w:val="0"/>
          <w:numId w:val="3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вживає відповідних заходів реагування;</w:t>
      </w:r>
    </w:p>
    <w:p w:rsidR="00980187" w:rsidRPr="00980187" w:rsidRDefault="00980187" w:rsidP="00980187">
      <w:pPr>
        <w:numPr>
          <w:ilvl w:val="0"/>
          <w:numId w:val="3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забезпечує виконання заходів для надання соціальних та психолого-педагогічних послуг учням, які вчинили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стали його свідками або постраждали від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w:t>
      </w:r>
    </w:p>
    <w:p w:rsidR="00980187" w:rsidRPr="00980187" w:rsidRDefault="00980187" w:rsidP="00980187">
      <w:pPr>
        <w:numPr>
          <w:ilvl w:val="0"/>
          <w:numId w:val="34"/>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повідомляє органам Національної поліції України та службі у справах дітей про випадки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в закладі освіти.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Також Закон зобов’язує педагогічних працівників негайно повідомляти керівників закладів освіти про виявлені факти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серед школярів.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Яка відповідальність за вчинення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До прийняття змін до законів щодо протидії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(цькуванню) відповідальності за його вчинення в Україні не існувало. З прийняттям нового закону було запроваджено адміністративну відповідальність. Відтепер вчинення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стосовно малолітньої чи неповнолітньої особи або такою особою стосовно інших учасників освітнього процесу карається штрафом від 850 до 1700 грн або громадськими роботами від 20 до 40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Такі діяння, вчинені повторно протягом року після або групою осіб караються штрафом у розмірі від 1700 до 3400 грн або громадськими роботами на строк від 40 до 60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У разі вчинення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неповнолітніми до 16 років, відповідатимуть його батьки або особи, що їх заміняють. До них застосовуватимуть покарання у вигляді штрафу від 850 до 1700 грн або громадські роботи на строк від 20 до 40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Окремо передбачена відповідальність за приховування фактів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(цькування). Якщо керівник закладу освіти не повідомить органи Національної поліції України про відомі йому випадки цькування серед учнів, до нього буде застосоване </w:t>
      </w:r>
      <w:r w:rsidRPr="00980187">
        <w:rPr>
          <w:rFonts w:ascii="Times New Roman" w:eastAsia="Times New Roman" w:hAnsi="Times New Roman" w:cs="Times New Roman"/>
          <w:color w:val="000000"/>
          <w:sz w:val="27"/>
          <w:szCs w:val="27"/>
          <w:lang w:eastAsia="uk-UA"/>
        </w:rPr>
        <w:lastRenderedPageBreak/>
        <w:t>покарання у вигляді штрафу від 850 до 1700 грн або виправних робіт до одного місяця з відрахуванням до 20% заробітку.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Види та прояви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в навчальному середовищі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Фізичний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w:t>
      </w:r>
      <w:proofErr w:type="spellEnd"/>
      <w:r w:rsidRPr="00980187">
        <w:rPr>
          <w:rFonts w:ascii="Times New Roman" w:eastAsia="Times New Roman" w:hAnsi="Times New Roman" w:cs="Times New Roman"/>
          <w:color w:val="000000"/>
          <w:sz w:val="27"/>
          <w:szCs w:val="27"/>
          <w:lang w:eastAsia="uk-UA"/>
        </w:rPr>
        <w:t> – штовхання, підніжки, зачіпання, бійки, стусани, ляпаси, небажані дотики, «сканування» тіла, нанесення тілесних ушкоджень тощо.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Економічний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w:t>
      </w:r>
      <w:proofErr w:type="spellEnd"/>
      <w:r w:rsidRPr="00980187">
        <w:rPr>
          <w:rFonts w:ascii="Times New Roman" w:eastAsia="Times New Roman" w:hAnsi="Times New Roman" w:cs="Times New Roman"/>
          <w:color w:val="000000"/>
          <w:sz w:val="27"/>
          <w:szCs w:val="27"/>
          <w:lang w:eastAsia="uk-UA"/>
        </w:rPr>
        <w:t> – пошкодження, відбирання чи знищення одягу та інших особистих речей, вимагання грошей тощо.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Психологічний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w:t>
      </w:r>
      <w:proofErr w:type="spellEnd"/>
      <w:r w:rsidRPr="00980187">
        <w:rPr>
          <w:rFonts w:ascii="Times New Roman" w:eastAsia="Times New Roman" w:hAnsi="Times New Roman" w:cs="Times New Roman"/>
          <w:color w:val="000000"/>
          <w:sz w:val="27"/>
          <w:szCs w:val="27"/>
          <w:lang w:eastAsia="uk-UA"/>
        </w:rPr>
        <w:t> –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Сексуальний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w:t>
      </w:r>
      <w:proofErr w:type="spellEnd"/>
      <w:r w:rsidRPr="00980187">
        <w:rPr>
          <w:rFonts w:ascii="Times New Roman" w:eastAsia="Times New Roman" w:hAnsi="Times New Roman" w:cs="Times New Roman"/>
          <w:color w:val="000000"/>
          <w:sz w:val="27"/>
          <w:szCs w:val="27"/>
          <w:lang w:eastAsia="uk-UA"/>
        </w:rPr>
        <w:t> – принизливі погляди, жести, образливі рухи тіла, прізвиська та образи сексуального характеру, зйомки у роздягальнях, поширення образливих чуток, погрози сексуального характеру, жарти тощо.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i/>
          <w:iCs/>
          <w:color w:val="000000"/>
          <w:sz w:val="27"/>
          <w:szCs w:val="27"/>
          <w:bdr w:val="none" w:sz="0" w:space="0" w:color="auto" w:frame="1"/>
          <w:lang w:eastAsia="uk-UA"/>
        </w:rPr>
        <w:t>Кібербулінг</w:t>
      </w:r>
      <w:proofErr w:type="spellEnd"/>
      <w:r w:rsidRPr="00980187">
        <w:rPr>
          <w:rFonts w:ascii="Times New Roman" w:eastAsia="Times New Roman" w:hAnsi="Times New Roman" w:cs="Times New Roman"/>
          <w:i/>
          <w:iCs/>
          <w:color w:val="000000"/>
          <w:sz w:val="27"/>
          <w:szCs w:val="27"/>
          <w:bdr w:val="none" w:sz="0" w:space="0" w:color="auto" w:frame="1"/>
          <w:lang w:eastAsia="uk-UA"/>
        </w:rPr>
        <w:t> </w:t>
      </w:r>
      <w:r w:rsidRPr="00980187">
        <w:rPr>
          <w:rFonts w:ascii="Times New Roman" w:eastAsia="Times New Roman" w:hAnsi="Times New Roman" w:cs="Times New Roman"/>
          <w:color w:val="000000"/>
          <w:sz w:val="27"/>
          <w:szCs w:val="27"/>
          <w:lang w:eastAsia="uk-UA"/>
        </w:rPr>
        <w:t>–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Типовими ознаками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 xml:space="preserve"> (цькування) є:</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систематичність</w:t>
      </w:r>
      <w:r w:rsidRPr="00980187">
        <w:rPr>
          <w:rFonts w:ascii="Times New Roman" w:eastAsia="Times New Roman" w:hAnsi="Times New Roman" w:cs="Times New Roman"/>
          <w:color w:val="000000"/>
          <w:sz w:val="27"/>
          <w:szCs w:val="27"/>
          <w:lang w:eastAsia="uk-UA"/>
        </w:rPr>
        <w:t> (повторюваність) діяння;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наявність сторін</w:t>
      </w:r>
      <w:r w:rsidRPr="00980187">
        <w:rPr>
          <w:rFonts w:ascii="Times New Roman" w:eastAsia="Times New Roman" w:hAnsi="Times New Roman" w:cs="Times New Roman"/>
          <w:color w:val="000000"/>
          <w:sz w:val="27"/>
          <w:szCs w:val="27"/>
          <w:lang w:eastAsia="uk-UA"/>
        </w:rPr>
        <w:t> – кривдник (</w:t>
      </w:r>
      <w:proofErr w:type="spellStart"/>
      <w:r w:rsidRPr="00980187">
        <w:rPr>
          <w:rFonts w:ascii="Times New Roman" w:eastAsia="Times New Roman" w:hAnsi="Times New Roman" w:cs="Times New Roman"/>
          <w:color w:val="000000"/>
          <w:sz w:val="27"/>
          <w:szCs w:val="27"/>
          <w:lang w:eastAsia="uk-UA"/>
        </w:rPr>
        <w:t>булер</w:t>
      </w:r>
      <w:proofErr w:type="spellEnd"/>
      <w:r w:rsidRPr="00980187">
        <w:rPr>
          <w:rFonts w:ascii="Times New Roman" w:eastAsia="Times New Roman" w:hAnsi="Times New Roman" w:cs="Times New Roman"/>
          <w:color w:val="000000"/>
          <w:sz w:val="27"/>
          <w:szCs w:val="27"/>
          <w:lang w:eastAsia="uk-UA"/>
        </w:rPr>
        <w:t xml:space="preserve">), потерпілий (жертва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спостерігачі (за наявності);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дії або бездіяльність кривдника</w:t>
      </w:r>
      <w:r w:rsidRPr="00980187">
        <w:rPr>
          <w:rFonts w:ascii="Times New Roman" w:eastAsia="Times New Roman" w:hAnsi="Times New Roman" w:cs="Times New Roman"/>
          <w:color w:val="000000"/>
          <w:sz w:val="27"/>
          <w:szCs w:val="27"/>
          <w:lang w:eastAsia="uk-UA"/>
        </w:rPr>
        <w:t>,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Типові риси учнів, схильних ставати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булерами</w:t>
      </w:r>
      <w:proofErr w:type="spellEnd"/>
      <w:r w:rsidRPr="00980187">
        <w:rPr>
          <w:rFonts w:ascii="Times New Roman" w:eastAsia="Times New Roman" w:hAnsi="Times New Roman" w:cs="Times New Roman"/>
          <w:color w:val="000000"/>
          <w:sz w:val="27"/>
          <w:szCs w:val="27"/>
          <w:lang w:eastAsia="uk-UA"/>
        </w:rPr>
        <w:t xml:space="preserve"> (за норвезьким психологом Д. </w:t>
      </w:r>
      <w:proofErr w:type="spellStart"/>
      <w:r w:rsidRPr="00980187">
        <w:rPr>
          <w:rFonts w:ascii="Times New Roman" w:eastAsia="Times New Roman" w:hAnsi="Times New Roman" w:cs="Times New Roman"/>
          <w:color w:val="000000"/>
          <w:sz w:val="27"/>
          <w:szCs w:val="27"/>
          <w:lang w:eastAsia="uk-UA"/>
        </w:rPr>
        <w:t>Ольвеусом</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3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відчувають сильну потребу панувати й підпорядковувати собі інших учнів або учениць, переслідуючи власні цілі;</w:t>
      </w:r>
    </w:p>
    <w:p w:rsidR="00980187" w:rsidRPr="00980187" w:rsidRDefault="00980187" w:rsidP="00980187">
      <w:pPr>
        <w:numPr>
          <w:ilvl w:val="0"/>
          <w:numId w:val="3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імпульсивні; часто зухвалі та агресивні в ставленні до дорослих (передусім батьків і вчителів);</w:t>
      </w:r>
    </w:p>
    <w:p w:rsidR="00980187" w:rsidRPr="00980187" w:rsidRDefault="00980187" w:rsidP="00980187">
      <w:pPr>
        <w:numPr>
          <w:ilvl w:val="0"/>
          <w:numId w:val="3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 виявляють співчуття до своїх жертв;</w:t>
      </w:r>
    </w:p>
    <w:p w:rsidR="00980187" w:rsidRPr="00980187" w:rsidRDefault="00980187" w:rsidP="00980187">
      <w:pPr>
        <w:numPr>
          <w:ilvl w:val="0"/>
          <w:numId w:val="35"/>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зазвичай фізично сильніші за інших.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Типові риси потерпілих (жертви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u w:val="single"/>
          <w:bdr w:val="none" w:sz="0" w:space="0" w:color="auto" w:frame="1"/>
          <w:lang w:eastAsia="uk-UA"/>
        </w:rPr>
        <w:t>):</w:t>
      </w:r>
    </w:p>
    <w:p w:rsidR="00980187" w:rsidRPr="00980187" w:rsidRDefault="00980187" w:rsidP="00980187">
      <w:pPr>
        <w:numPr>
          <w:ilvl w:val="0"/>
          <w:numId w:val="3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полохливі, вразливі, замкнуті, соромливі; часто тривожні, невпевнені в собі, мають низьку самооцінку; схильні до депресії;</w:t>
      </w:r>
    </w:p>
    <w:p w:rsidR="00980187" w:rsidRPr="00980187" w:rsidRDefault="00980187" w:rsidP="00980187">
      <w:pPr>
        <w:numPr>
          <w:ilvl w:val="0"/>
          <w:numId w:val="3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часто не мають жодного близького друга або близьку подругу та успішніше спілкуються з дорослими, ніж із однолітками;</w:t>
      </w:r>
    </w:p>
    <w:p w:rsidR="00980187" w:rsidRPr="00980187" w:rsidRDefault="00980187" w:rsidP="00980187">
      <w:pPr>
        <w:numPr>
          <w:ilvl w:val="0"/>
          <w:numId w:val="36"/>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можуть бути фізично слабшими за своїх ровесників.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lastRenderedPageBreak/>
        <w:t>Типові риси спостерігачів:</w:t>
      </w:r>
    </w:p>
    <w:p w:rsidR="00980187" w:rsidRPr="00980187" w:rsidRDefault="00980187" w:rsidP="00980187">
      <w:pPr>
        <w:numPr>
          <w:ilvl w:val="0"/>
          <w:numId w:val="3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відчуття провини;</w:t>
      </w:r>
    </w:p>
    <w:p w:rsidR="00980187" w:rsidRPr="00980187" w:rsidRDefault="00980187" w:rsidP="00980187">
      <w:pPr>
        <w:numPr>
          <w:ilvl w:val="0"/>
          <w:numId w:val="3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відчуття власного безсилля;</w:t>
      </w:r>
    </w:p>
    <w:p w:rsidR="00980187" w:rsidRPr="00980187" w:rsidRDefault="00980187" w:rsidP="00980187">
      <w:pPr>
        <w:numPr>
          <w:ilvl w:val="0"/>
          <w:numId w:val="37"/>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небажання/нерозуміння власної ролі.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Ці риси є водночас і причиною, і наслідком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Деякі психологи фіксують увагу не стільки на індивідуальних властивостях дитини, скільки на її місці в групі. Ті діти, які активно не включені в групові процеси, тримаються осібно, менш товариські, як правило, є аутсайдерами і їх (інколи більш обдарованих і талановитих) не люблять у групі. У таких випадках знаходиться хтось, хто бере на себе роль виконавця групової волі. У результаті виникає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Хто може бути жертвою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bdr w:val="none" w:sz="0" w:space="0" w:color="auto" w:frame="1"/>
          <w:lang w:eastAsia="uk-UA"/>
        </w:rPr>
        <w:t>:</w:t>
      </w:r>
    </w:p>
    <w:p w:rsidR="00980187" w:rsidRPr="00980187" w:rsidRDefault="00980187" w:rsidP="00980187">
      <w:pPr>
        <w:numPr>
          <w:ilvl w:val="0"/>
          <w:numId w:val="3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не можуть захистити себе, фізично слабші за своїх однолітків;</w:t>
      </w:r>
    </w:p>
    <w:p w:rsidR="00980187" w:rsidRPr="00980187" w:rsidRDefault="00980187" w:rsidP="00980187">
      <w:pPr>
        <w:numPr>
          <w:ilvl w:val="0"/>
          <w:numId w:val="3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невпевнені в собі діти, замкнуті, мовчазні;</w:t>
      </w:r>
    </w:p>
    <w:p w:rsidR="00980187" w:rsidRPr="00980187" w:rsidRDefault="00980187" w:rsidP="00980187">
      <w:pPr>
        <w:numPr>
          <w:ilvl w:val="0"/>
          <w:numId w:val="3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уникають певних місць у школі (наприклад, на перерві сидять у класі);</w:t>
      </w:r>
    </w:p>
    <w:p w:rsidR="00980187" w:rsidRPr="00980187" w:rsidRDefault="00980187" w:rsidP="00980187">
      <w:pPr>
        <w:numPr>
          <w:ilvl w:val="0"/>
          <w:numId w:val="3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часто не мають ні одного близького друга, краще спілкуються з дорослими ніж з однолітками;</w:t>
      </w:r>
    </w:p>
    <w:p w:rsidR="00980187" w:rsidRPr="00980187" w:rsidRDefault="00980187" w:rsidP="00980187">
      <w:pPr>
        <w:numPr>
          <w:ilvl w:val="0"/>
          <w:numId w:val="38"/>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які відрізняються від інших будь-чим.</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Хто може бути агресором або </w:t>
      </w:r>
      <w:proofErr w:type="spellStart"/>
      <w:r w:rsidRPr="00980187">
        <w:rPr>
          <w:rFonts w:ascii="Times New Roman" w:eastAsia="Times New Roman" w:hAnsi="Times New Roman" w:cs="Times New Roman"/>
          <w:i/>
          <w:iCs/>
          <w:color w:val="000000"/>
          <w:sz w:val="27"/>
          <w:szCs w:val="27"/>
          <w:bdr w:val="none" w:sz="0" w:space="0" w:color="auto" w:frame="1"/>
          <w:lang w:eastAsia="uk-UA"/>
        </w:rPr>
        <w:t>агресоркою</w:t>
      </w:r>
      <w:proofErr w:type="spellEnd"/>
      <w:r w:rsidRPr="00980187">
        <w:rPr>
          <w:rFonts w:ascii="Times New Roman" w:eastAsia="Times New Roman" w:hAnsi="Times New Roman" w:cs="Times New Roman"/>
          <w:i/>
          <w:iCs/>
          <w:color w:val="000000"/>
          <w:sz w:val="27"/>
          <w:szCs w:val="27"/>
          <w:bdr w:val="none" w:sz="0" w:space="0" w:color="auto" w:frame="1"/>
          <w:lang w:eastAsia="uk-UA"/>
        </w:rPr>
        <w:t>:</w:t>
      </w:r>
    </w:p>
    <w:p w:rsidR="00980187" w:rsidRPr="00980187" w:rsidRDefault="00980187" w:rsidP="00980187">
      <w:pPr>
        <w:numPr>
          <w:ilvl w:val="0"/>
          <w:numId w:val="3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вони зазвичай фізично сильніші за інших;</w:t>
      </w:r>
    </w:p>
    <w:p w:rsidR="00980187" w:rsidRPr="00980187" w:rsidRDefault="00980187" w:rsidP="00980187">
      <w:pPr>
        <w:numPr>
          <w:ilvl w:val="0"/>
          <w:numId w:val="3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виділяються зовнішністю, манерою поведінки, одягом;</w:t>
      </w:r>
    </w:p>
    <w:p w:rsidR="00980187" w:rsidRPr="00980187" w:rsidRDefault="00980187" w:rsidP="00980187">
      <w:pPr>
        <w:numPr>
          <w:ilvl w:val="0"/>
          <w:numId w:val="3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вони часто зухвалі та агресивні в ставленні до дітей та дорослих;</w:t>
      </w:r>
    </w:p>
    <w:p w:rsidR="00980187" w:rsidRPr="00980187" w:rsidRDefault="00980187" w:rsidP="00980187">
      <w:pPr>
        <w:numPr>
          <w:ilvl w:val="0"/>
          <w:numId w:val="39"/>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мають досить велике коло друзів або однодумців та ін.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Хто може бути спостерігачами:</w:t>
      </w:r>
    </w:p>
    <w:p w:rsidR="00980187" w:rsidRPr="00980187" w:rsidRDefault="00980187" w:rsidP="00980187">
      <w:pPr>
        <w:numPr>
          <w:ilvl w:val="0"/>
          <w:numId w:val="4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діти з кола кривдника або кривдниці;</w:t>
      </w:r>
    </w:p>
    <w:p w:rsidR="00980187" w:rsidRPr="00980187" w:rsidRDefault="00980187" w:rsidP="00980187">
      <w:pPr>
        <w:numPr>
          <w:ilvl w:val="0"/>
          <w:numId w:val="4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однокласники або однокласниці;</w:t>
      </w:r>
    </w:p>
    <w:p w:rsidR="00980187" w:rsidRPr="00980187" w:rsidRDefault="00980187" w:rsidP="00980187">
      <w:pPr>
        <w:numPr>
          <w:ilvl w:val="0"/>
          <w:numId w:val="4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випадкові учні або учениці;</w:t>
      </w:r>
    </w:p>
    <w:p w:rsidR="00980187" w:rsidRPr="00980187" w:rsidRDefault="00980187" w:rsidP="00980187">
      <w:pPr>
        <w:numPr>
          <w:ilvl w:val="0"/>
          <w:numId w:val="40"/>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всі, хто бачить ситуацію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Наслідки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bdr w:val="none" w:sz="0" w:space="0" w:color="auto" w:frame="1"/>
          <w:lang w:eastAsia="uk-UA"/>
        </w:rPr>
        <w:t xml:space="preserve">. Потерпілий або потерпіла (жертва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bdr w:val="none" w:sz="0" w:space="0" w:color="auto" w:frame="1"/>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Замкнутість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Страх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Безсоння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Низька самооцінка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Агресія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Погіршення здоров’я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Тривожність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Залежності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Потрапляння під вплив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Самотність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roofErr w:type="spellStart"/>
      <w:r w:rsidRPr="00980187">
        <w:rPr>
          <w:rFonts w:ascii="Times New Roman" w:eastAsia="Times New Roman" w:hAnsi="Times New Roman" w:cs="Times New Roman"/>
          <w:color w:val="000000"/>
          <w:sz w:val="27"/>
          <w:szCs w:val="27"/>
          <w:lang w:eastAsia="uk-UA"/>
        </w:rPr>
        <w:t>Суїцидальні</w:t>
      </w:r>
      <w:proofErr w:type="spellEnd"/>
      <w:r w:rsidRPr="00980187">
        <w:rPr>
          <w:rFonts w:ascii="Times New Roman" w:eastAsia="Times New Roman" w:hAnsi="Times New Roman" w:cs="Times New Roman"/>
          <w:color w:val="000000"/>
          <w:sz w:val="27"/>
          <w:szCs w:val="27"/>
          <w:lang w:eastAsia="uk-UA"/>
        </w:rPr>
        <w:t xml:space="preserve"> настрої та інші негативні наслідки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Кривдник або кривдниця (</w:t>
      </w:r>
      <w:proofErr w:type="spellStart"/>
      <w:r w:rsidRPr="00980187">
        <w:rPr>
          <w:rFonts w:ascii="Times New Roman" w:eastAsia="Times New Roman" w:hAnsi="Times New Roman" w:cs="Times New Roman"/>
          <w:color w:val="000000"/>
          <w:sz w:val="27"/>
          <w:szCs w:val="27"/>
          <w:lang w:eastAsia="uk-UA"/>
        </w:rPr>
        <w:t>Булер</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Агресивна поведінка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Прояви насильства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Скоєння правопорушення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Відторгнення колом друзів, однокласників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Байдужість до почуттів інших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Невміння спілкуватися спокійно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Сприймається оточуючими, як агресор</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Постійне перебування в конфлікті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Непорозуміння з батьками/педагогами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Погіршення здоров’я та інші негативні наслідки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Несе адміністративну відповідальність:</w:t>
      </w:r>
    </w:p>
    <w:p w:rsidR="00980187" w:rsidRPr="00980187" w:rsidRDefault="00980187" w:rsidP="00980187">
      <w:pPr>
        <w:numPr>
          <w:ilvl w:val="0"/>
          <w:numId w:val="41"/>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Якщо є 16 років: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Штраф від 50 до 200 мінімумів доходів громадян (від 850 до 3 400 грн.)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Громадські роботи від 20 до 60 годин</w:t>
      </w:r>
    </w:p>
    <w:p w:rsidR="00980187" w:rsidRPr="00980187" w:rsidRDefault="00980187" w:rsidP="00980187">
      <w:pPr>
        <w:numPr>
          <w:ilvl w:val="0"/>
          <w:numId w:val="42"/>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Якщо до 16 років відповідальність несуть батьки, або особи які їх замінюють, а саме:</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Штраф від 50 до 200 мінімумів доходів громадян (від 850 до 3 400 грн.)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Громадські роботи від 20 до 60 годин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Спостерігачі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Некомфортне оточуюче середовище</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Небезпечне освітнє середовище</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Втрата довіри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Втягнення в ситуацію насильства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Втягнення в ситуацію </w:t>
      </w:r>
      <w:proofErr w:type="spellStart"/>
      <w:r w:rsidRPr="00980187">
        <w:rPr>
          <w:rFonts w:ascii="Times New Roman" w:eastAsia="Times New Roman" w:hAnsi="Times New Roman" w:cs="Times New Roman"/>
          <w:color w:val="000000"/>
          <w:sz w:val="27"/>
          <w:szCs w:val="27"/>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Пригнічений стан</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Погіршення здоров’я та інші негативні наслідки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Почуття провини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Депресія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u w:val="single"/>
          <w:bdr w:val="none" w:sz="0" w:space="0" w:color="auto" w:frame="1"/>
          <w:lang w:eastAsia="uk-UA"/>
        </w:rPr>
        <w:t xml:space="preserve">Рекомендації, як протистояти </w:t>
      </w:r>
      <w:proofErr w:type="spellStart"/>
      <w:r w:rsidRPr="00980187">
        <w:rPr>
          <w:rFonts w:ascii="Times New Roman" w:eastAsia="Times New Roman" w:hAnsi="Times New Roman" w:cs="Times New Roman"/>
          <w:i/>
          <w:iCs/>
          <w:color w:val="000000"/>
          <w:sz w:val="27"/>
          <w:szCs w:val="27"/>
          <w:u w:val="single"/>
          <w:bdr w:val="none" w:sz="0" w:space="0" w:color="auto" w:frame="1"/>
          <w:lang w:eastAsia="uk-UA"/>
        </w:rPr>
        <w:t>булінгу</w:t>
      </w:r>
      <w:proofErr w:type="spellEnd"/>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Здається, це відбувається зі мною. Що мені робити?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Якщо тобі важко говорити, напиши про те, що відбувається, та </w:t>
      </w:r>
      <w:proofErr w:type="spellStart"/>
      <w:r w:rsidRPr="00980187">
        <w:rPr>
          <w:rFonts w:ascii="Times New Roman" w:eastAsia="Times New Roman" w:hAnsi="Times New Roman" w:cs="Times New Roman"/>
          <w:color w:val="000000"/>
          <w:sz w:val="27"/>
          <w:szCs w:val="27"/>
          <w:lang w:eastAsia="uk-UA"/>
        </w:rPr>
        <w:t>надішли</w:t>
      </w:r>
      <w:proofErr w:type="spellEnd"/>
      <w:r w:rsidRPr="00980187">
        <w:rPr>
          <w:rFonts w:ascii="Times New Roman" w:eastAsia="Times New Roman" w:hAnsi="Times New Roman" w:cs="Times New Roman"/>
          <w:color w:val="000000"/>
          <w:sz w:val="27"/>
          <w:szCs w:val="27"/>
          <w:lang w:eastAsia="uk-UA"/>
        </w:rPr>
        <w:t xml:space="preserve"> дорослому, якому довіряєш електронною поштою або </w:t>
      </w:r>
      <w:proofErr w:type="spellStart"/>
      <w:r w:rsidRPr="00980187">
        <w:rPr>
          <w:rFonts w:ascii="Times New Roman" w:eastAsia="Times New Roman" w:hAnsi="Times New Roman" w:cs="Times New Roman"/>
          <w:color w:val="000000"/>
          <w:sz w:val="27"/>
          <w:szCs w:val="27"/>
          <w:lang w:eastAsia="uk-UA"/>
        </w:rPr>
        <w:t>месенджером</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Можна попросити батьків поговорити з батьками кривдника або кривдниці. Це часто допомагає вирішити проблему.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Дій сміливо, тримай голову високо, дивись кривднику або кривдниці у вічі, навіть якщо почуваєшся невпевнено. Мова твого тіла має нести інший меседж.</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Керуй своїми емоціями. Відчувати гнів та засмучуватись – нормально, але це надає більшої сили кривдникові або кривдниці. Багатьом допомагає рахувати до </w:t>
      </w:r>
      <w:r w:rsidRPr="00980187">
        <w:rPr>
          <w:rFonts w:ascii="Times New Roman" w:eastAsia="Times New Roman" w:hAnsi="Times New Roman" w:cs="Times New Roman"/>
          <w:color w:val="000000"/>
          <w:sz w:val="27"/>
          <w:szCs w:val="27"/>
          <w:lang w:eastAsia="uk-UA"/>
        </w:rPr>
        <w:lastRenderedPageBreak/>
        <w:t>десяти, глибоко дихати або виписувати гнівні слова на папір. До того ж, ці навички стануть корисними протягом всього життя.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Намагайся бути серед людей, особливо на перервах та під час обіду. Уникай відлюдних «кутків» та місць, де зазвичай відбувається цькування.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Тримайся поруч з приятелями, які можуть захистити тебе. Подумай, на кого ти можеш розраховувати, а хто може розраховувати на тебе у подібній ситуації.</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тебе фотографують або глузують у роздягальнях, не заходь туди разом із кривдниками.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ситуація дійшла до фізичної розправи, крадіжок або пошкодження речей, звертайся до поліції.</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Не застосовуй силу або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у відповідь. Це лише погіршить ситуацію та може призвести до більш серйозних наслідків.</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Якщо ти бачиш, що хтось інший страждає від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не мовчи. Пропонуй допомогу та клич дорослих.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А якщо це робить мій друг або подруга?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А якщо це відбувається в мережі Інтернет?</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Неприємні повідомлення, коментарі, посилання на твій профіль у глузливих постах – це різновид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 xml:space="preserve"> (</w:t>
      </w:r>
      <w:proofErr w:type="spellStart"/>
      <w:r w:rsidRPr="00980187">
        <w:rPr>
          <w:rFonts w:ascii="Times New Roman" w:eastAsia="Times New Roman" w:hAnsi="Times New Roman" w:cs="Times New Roman"/>
          <w:color w:val="000000"/>
          <w:sz w:val="27"/>
          <w:szCs w:val="27"/>
          <w:lang w:eastAsia="uk-UA"/>
        </w:rPr>
        <w:t>кібербулінг</w:t>
      </w:r>
      <w:proofErr w:type="spellEnd"/>
      <w:r w:rsidRPr="00980187">
        <w:rPr>
          <w:rFonts w:ascii="Times New Roman" w:eastAsia="Times New Roman" w:hAnsi="Times New Roman" w:cs="Times New Roman"/>
          <w:color w:val="000000"/>
          <w:sz w:val="27"/>
          <w:szCs w:val="27"/>
          <w:lang w:eastAsia="uk-UA"/>
        </w:rPr>
        <w:t xml:space="preserve">). Блокуй тих людей, які ображають тебе в Інтернеті або через мобільний телефон. Функція блокування є в електронній пошті, усіх соціальних мережах, </w:t>
      </w:r>
      <w:proofErr w:type="spellStart"/>
      <w:r w:rsidRPr="00980187">
        <w:rPr>
          <w:rFonts w:ascii="Times New Roman" w:eastAsia="Times New Roman" w:hAnsi="Times New Roman" w:cs="Times New Roman"/>
          <w:color w:val="000000"/>
          <w:sz w:val="27"/>
          <w:szCs w:val="27"/>
          <w:lang w:eastAsia="uk-UA"/>
        </w:rPr>
        <w:t>смс</w:t>
      </w:r>
      <w:proofErr w:type="spellEnd"/>
      <w:r w:rsidRPr="00980187">
        <w:rPr>
          <w:rFonts w:ascii="Times New Roman" w:eastAsia="Times New Roman" w:hAnsi="Times New Roman" w:cs="Times New Roman"/>
          <w:color w:val="000000"/>
          <w:sz w:val="27"/>
          <w:szCs w:val="27"/>
          <w:lang w:eastAsia="uk-UA"/>
        </w:rPr>
        <w:t xml:space="preserve"> та дзвінках мобільного. Також можна поскаржитися на сторінку кривдника або кривдниці адміністрації </w:t>
      </w:r>
      <w:proofErr w:type="spellStart"/>
      <w:r w:rsidRPr="00980187">
        <w:rPr>
          <w:rFonts w:ascii="Times New Roman" w:eastAsia="Times New Roman" w:hAnsi="Times New Roman" w:cs="Times New Roman"/>
          <w:color w:val="000000"/>
          <w:sz w:val="27"/>
          <w:szCs w:val="27"/>
          <w:lang w:eastAsia="uk-UA"/>
        </w:rPr>
        <w:t>соцмережі</w:t>
      </w:r>
      <w:proofErr w:type="spellEnd"/>
      <w:r w:rsidRPr="00980187">
        <w:rPr>
          <w:rFonts w:ascii="Times New Roman" w:eastAsia="Times New Roman" w:hAnsi="Times New Roman" w:cs="Times New Roman"/>
          <w:color w:val="000000"/>
          <w:sz w:val="27"/>
          <w:szCs w:val="27"/>
          <w:lang w:eastAsia="uk-UA"/>
        </w:rPr>
        <w:t>. Якщо ти не знаєш, як це зробити, запитай у старших.</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Не відправляй нікому інтимних зображень та повідомлень, за які ти можеш відчути сором. Навіть якщо це </w:t>
      </w:r>
      <w:proofErr w:type="spellStart"/>
      <w:r w:rsidRPr="00980187">
        <w:rPr>
          <w:rFonts w:ascii="Times New Roman" w:eastAsia="Times New Roman" w:hAnsi="Times New Roman" w:cs="Times New Roman"/>
          <w:color w:val="000000"/>
          <w:sz w:val="27"/>
          <w:szCs w:val="27"/>
          <w:lang w:eastAsia="uk-UA"/>
        </w:rPr>
        <w:t>твійхлопець</w:t>
      </w:r>
      <w:proofErr w:type="spellEnd"/>
      <w:r w:rsidRPr="00980187">
        <w:rPr>
          <w:rFonts w:ascii="Times New Roman" w:eastAsia="Times New Roman" w:hAnsi="Times New Roman" w:cs="Times New Roman"/>
          <w:color w:val="000000"/>
          <w:sz w:val="27"/>
          <w:szCs w:val="27"/>
          <w:lang w:eastAsia="uk-UA"/>
        </w:rPr>
        <w:t>/</w:t>
      </w:r>
      <w:proofErr w:type="spellStart"/>
      <w:r w:rsidRPr="00980187">
        <w:rPr>
          <w:rFonts w:ascii="Times New Roman" w:eastAsia="Times New Roman" w:hAnsi="Times New Roman" w:cs="Times New Roman"/>
          <w:color w:val="000000"/>
          <w:sz w:val="27"/>
          <w:szCs w:val="27"/>
          <w:lang w:eastAsia="uk-UA"/>
        </w:rPr>
        <w:t>твоядівчина</w:t>
      </w:r>
      <w:proofErr w:type="spellEnd"/>
      <w:r w:rsidRPr="00980187">
        <w:rPr>
          <w:rFonts w:ascii="Times New Roman" w:eastAsia="Times New Roman" w:hAnsi="Times New Roman" w:cs="Times New Roman"/>
          <w:color w:val="000000"/>
          <w:sz w:val="27"/>
          <w:szCs w:val="27"/>
          <w:lang w:eastAsia="uk-UA"/>
        </w:rPr>
        <w:t xml:space="preserve">, кому ти довіряєш. Пам’ятай, все що ти робиш в Інтернеті, залишається у кіберпросторі, навіть коли ми видаляємо інформацію. Це може стати джерелом для </w:t>
      </w:r>
      <w:proofErr w:type="spellStart"/>
      <w:r w:rsidRPr="00980187">
        <w:rPr>
          <w:rFonts w:ascii="Times New Roman" w:eastAsia="Times New Roman" w:hAnsi="Times New Roman" w:cs="Times New Roman"/>
          <w:color w:val="000000"/>
          <w:sz w:val="27"/>
          <w:szCs w:val="27"/>
          <w:lang w:eastAsia="uk-UA"/>
        </w:rPr>
        <w:t>кібербулінгу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Як покращити самопочуття та підвищити впевненість?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Пам’ятай, це не твоя провина. Ти не повинен/повинна соромитися того, що відбувається. Ніхто не заслуговує цькувань, і ніщо не виправдовує </w:t>
      </w:r>
      <w:proofErr w:type="spellStart"/>
      <w:r w:rsidRPr="00980187">
        <w:rPr>
          <w:rFonts w:ascii="Times New Roman" w:eastAsia="Times New Roman" w:hAnsi="Times New Roman" w:cs="Times New Roman"/>
          <w:color w:val="000000"/>
          <w:sz w:val="27"/>
          <w:szCs w:val="27"/>
          <w:lang w:eastAsia="uk-UA"/>
        </w:rPr>
        <w:t>булінгову</w:t>
      </w:r>
      <w:proofErr w:type="spellEnd"/>
      <w:r w:rsidRPr="00980187">
        <w:rPr>
          <w:rFonts w:ascii="Times New Roman" w:eastAsia="Times New Roman" w:hAnsi="Times New Roman" w:cs="Times New Roman"/>
          <w:color w:val="000000"/>
          <w:sz w:val="27"/>
          <w:szCs w:val="27"/>
          <w:lang w:eastAsia="uk-UA"/>
        </w:rPr>
        <w:t xml:space="preserve"> поведінку.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За даними міжнародних організацій, в Україні з </w:t>
      </w:r>
      <w:proofErr w:type="spellStart"/>
      <w:r w:rsidRPr="00980187">
        <w:rPr>
          <w:rFonts w:ascii="Times New Roman" w:eastAsia="Times New Roman" w:hAnsi="Times New Roman" w:cs="Times New Roman"/>
          <w:color w:val="000000"/>
          <w:sz w:val="27"/>
          <w:szCs w:val="27"/>
          <w:lang w:eastAsia="uk-UA"/>
        </w:rPr>
        <w:t>булінгом</w:t>
      </w:r>
      <w:proofErr w:type="spellEnd"/>
      <w:r w:rsidRPr="00980187">
        <w:rPr>
          <w:rFonts w:ascii="Times New Roman" w:eastAsia="Times New Roman" w:hAnsi="Times New Roman" w:cs="Times New Roman"/>
          <w:color w:val="000000"/>
          <w:sz w:val="27"/>
          <w:szCs w:val="27"/>
          <w:lang w:eastAsia="uk-UA"/>
        </w:rPr>
        <w:t xml:space="preserve"> стикаються 67% дітей. Багато відомих та успішних людей страждали від цього у дитинстві. Якщо ти знаєш дорослих, які пережили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обов’язково поговори з ними.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Займайся творчістю – танцюй, співай, малюй, фотографуй, майструй – роби все, що приносить тобі задоволення та робить щасливішим/щасливішою.</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Займайся фізичними вправами. Це підвищує тонус та рівень енергії. Отже, ти неодмінно почуватимешся краще як фізично, так і морально.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lastRenderedPageBreak/>
        <w:t>Знаходь час на відпочинок та достатньо спи. Розслаблення потрібне нашому тілу, мозку та психіці. Це допоможе тобі почуватися спокійніше та впевненіше.</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Будь собою! Не дозволяй думкам однієї людини чи групи людей пригнічувати твою особистість.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Не підлаштовуйся та проявляй себе.</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u w:val="single"/>
          <w:bdr w:val="none" w:sz="0" w:space="0" w:color="auto" w:frame="1"/>
          <w:lang w:eastAsia="uk-UA"/>
        </w:rPr>
        <w:t>Для взаємодії із кривдником або кривдницею можна задати наступні запитання: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«Я не розумію для чого ти це сказав/сказала (зробив/зробила і </w:t>
      </w:r>
      <w:proofErr w:type="spellStart"/>
      <w:r w:rsidRPr="00980187">
        <w:rPr>
          <w:rFonts w:ascii="Times New Roman" w:eastAsia="Times New Roman" w:hAnsi="Times New Roman" w:cs="Times New Roman"/>
          <w:i/>
          <w:iCs/>
          <w:color w:val="000000"/>
          <w:sz w:val="27"/>
          <w:szCs w:val="27"/>
          <w:bdr w:val="none" w:sz="0" w:space="0" w:color="auto" w:frame="1"/>
          <w:lang w:eastAsia="uk-UA"/>
        </w:rPr>
        <w:t>т.д</w:t>
      </w:r>
      <w:proofErr w:type="spellEnd"/>
      <w:r w:rsidRPr="00980187">
        <w:rPr>
          <w:rFonts w:ascii="Times New Roman" w:eastAsia="Times New Roman" w:hAnsi="Times New Roman" w:cs="Times New Roman"/>
          <w:i/>
          <w:iCs/>
          <w:color w:val="000000"/>
          <w:sz w:val="27"/>
          <w:szCs w:val="27"/>
          <w:bdr w:val="none" w:sz="0" w:space="0" w:color="auto" w:frame="1"/>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«Чому ти це визначив/визначила?»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Якщо, наприклад, дитину називають «недотепою», то поставити таке запитання:</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«Чому ти визначив/визначила, що я не вмію цього робити?»</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«Що тобі заважає?»</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i/>
          <w:iCs/>
          <w:color w:val="000000"/>
          <w:sz w:val="27"/>
          <w:szCs w:val="27"/>
          <w:bdr w:val="none" w:sz="0" w:space="0" w:color="auto" w:frame="1"/>
          <w:lang w:eastAsia="uk-UA"/>
        </w:rPr>
        <w:t xml:space="preserve">Як розпізнати дитину, яка стала жертвою </w:t>
      </w:r>
      <w:proofErr w:type="spellStart"/>
      <w:r w:rsidRPr="00980187">
        <w:rPr>
          <w:rFonts w:ascii="Times New Roman" w:eastAsia="Times New Roman" w:hAnsi="Times New Roman" w:cs="Times New Roman"/>
          <w:i/>
          <w:iCs/>
          <w:color w:val="000000"/>
          <w:sz w:val="27"/>
          <w:szCs w:val="27"/>
          <w:bdr w:val="none" w:sz="0" w:space="0" w:color="auto" w:frame="1"/>
          <w:lang w:eastAsia="uk-UA"/>
        </w:rPr>
        <w:t>булінгу</w:t>
      </w:r>
      <w:proofErr w:type="spellEnd"/>
      <w:r w:rsidRPr="00980187">
        <w:rPr>
          <w:rFonts w:ascii="Times New Roman" w:eastAsia="Times New Roman" w:hAnsi="Times New Roman" w:cs="Times New Roman"/>
          <w:i/>
          <w:iCs/>
          <w:color w:val="000000"/>
          <w:sz w:val="27"/>
          <w:szCs w:val="27"/>
          <w:bdr w:val="none" w:sz="0" w:space="0" w:color="auto" w:frame="1"/>
          <w:lang w:eastAsia="uk-UA"/>
        </w:rPr>
        <w:t>?</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Дитина навряд чи розповість вам про те, що її </w:t>
      </w:r>
      <w:proofErr w:type="spellStart"/>
      <w:r w:rsidRPr="00980187">
        <w:rPr>
          <w:rFonts w:ascii="Times New Roman" w:eastAsia="Times New Roman" w:hAnsi="Times New Roman" w:cs="Times New Roman"/>
          <w:color w:val="000000"/>
          <w:sz w:val="27"/>
          <w:szCs w:val="27"/>
          <w:lang w:eastAsia="uk-UA"/>
        </w:rPr>
        <w:t>булять</w:t>
      </w:r>
      <w:proofErr w:type="spellEnd"/>
      <w:r w:rsidRPr="00980187">
        <w:rPr>
          <w:rFonts w:ascii="Times New Roman" w:eastAsia="Times New Roman" w:hAnsi="Times New Roman" w:cs="Times New Roman"/>
          <w:color w:val="000000"/>
          <w:sz w:val="27"/>
          <w:szCs w:val="27"/>
          <w:lang w:eastAsia="uk-UA"/>
        </w:rPr>
        <w:t xml:space="preserve">. Тому уважно придивіться до її поведінки та можливих зовнішніх ознак </w:t>
      </w:r>
      <w:proofErr w:type="spellStart"/>
      <w:r w:rsidRPr="00980187">
        <w:rPr>
          <w:rFonts w:ascii="Times New Roman" w:eastAsia="Times New Roman" w:hAnsi="Times New Roman" w:cs="Times New Roman"/>
          <w:color w:val="000000"/>
          <w:sz w:val="27"/>
          <w:szCs w:val="27"/>
          <w:lang w:eastAsia="uk-UA"/>
        </w:rPr>
        <w:t>булінгу</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образливі або принизливі відео у соціальних мережах (</w:t>
      </w:r>
      <w:proofErr w:type="spellStart"/>
      <w:r w:rsidRPr="00980187">
        <w:rPr>
          <w:rFonts w:ascii="Times New Roman" w:eastAsia="Times New Roman" w:hAnsi="Times New Roman" w:cs="Times New Roman"/>
          <w:color w:val="000000"/>
          <w:sz w:val="27"/>
          <w:szCs w:val="27"/>
          <w:lang w:eastAsia="uk-UA"/>
        </w:rPr>
        <w:t>кібербулінг</w:t>
      </w:r>
      <w:proofErr w:type="spellEnd"/>
      <w:r w:rsidRPr="00980187">
        <w:rPr>
          <w:rFonts w:ascii="Times New Roman" w:eastAsia="Times New Roman" w:hAnsi="Times New Roman" w:cs="Times New Roman"/>
          <w:color w:val="000000"/>
          <w:sz w:val="27"/>
          <w:szCs w:val="27"/>
          <w:lang w:eastAsia="uk-UA"/>
        </w:rPr>
        <w:t>)</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поламані іграшки і особисті речі</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брудний або розірваний одяг</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розірвані зошити та підручники</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жувальна гумка у волоссі</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забруднений крейдою одяг</w:t>
      </w:r>
    </w:p>
    <w:p w:rsidR="00980187" w:rsidRPr="00980187" w:rsidRDefault="00980187" w:rsidP="00980187">
      <w:pPr>
        <w:numPr>
          <w:ilvl w:val="0"/>
          <w:numId w:val="43"/>
        </w:numPr>
        <w:shd w:val="clear" w:color="auto" w:fill="FFFFFF"/>
        <w:spacing w:after="0" w:line="240" w:lineRule="auto"/>
        <w:ind w:left="0"/>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інші ознаки фізичних знущань.</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П’ЯТЬ МІФІВ ПРО БУЛІНГ</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Перший міф.</w:t>
      </w:r>
      <w:r w:rsidRPr="00980187">
        <w:rPr>
          <w:rFonts w:ascii="Times New Roman" w:eastAsia="Times New Roman" w:hAnsi="Times New Roman" w:cs="Times New Roman"/>
          <w:color w:val="000000"/>
          <w:sz w:val="27"/>
          <w:szCs w:val="27"/>
          <w:lang w:eastAsia="uk-UA"/>
        </w:rPr>
        <w:t xml:space="preserve"> Підлітки — це майже дорослі, і  цькування загартовує їхній характер Підлітки схожі на  дорослих лише фізично, а  от щодо головного мозку — все навпаки. Мозок </w:t>
      </w:r>
      <w:proofErr w:type="spellStart"/>
      <w:r w:rsidRPr="00980187">
        <w:rPr>
          <w:rFonts w:ascii="Times New Roman" w:eastAsia="Times New Roman" w:hAnsi="Times New Roman" w:cs="Times New Roman"/>
          <w:color w:val="000000"/>
          <w:sz w:val="27"/>
          <w:szCs w:val="27"/>
          <w:lang w:eastAsia="uk-UA"/>
        </w:rPr>
        <w:t>підлітка</w:t>
      </w:r>
      <w:proofErr w:type="spellEnd"/>
      <w:r w:rsidRPr="00980187">
        <w:rPr>
          <w:rFonts w:ascii="Times New Roman" w:eastAsia="Times New Roman" w:hAnsi="Times New Roman" w:cs="Times New Roman"/>
          <w:color w:val="000000"/>
          <w:sz w:val="27"/>
          <w:szCs w:val="27"/>
          <w:lang w:eastAsia="uk-UA"/>
        </w:rPr>
        <w:t xml:space="preserve"> перебуває на  стадії активного розвитку, що робить його так само слабким і  уразливим, як мозок новонародженої дитини. Ризик розвитку психічного розладу внаслідок такої грубої поведінки у  дворічного малюка та  </w:t>
      </w:r>
      <w:proofErr w:type="spellStart"/>
      <w:r w:rsidRPr="00980187">
        <w:rPr>
          <w:rFonts w:ascii="Times New Roman" w:eastAsia="Times New Roman" w:hAnsi="Times New Roman" w:cs="Times New Roman"/>
          <w:color w:val="000000"/>
          <w:sz w:val="27"/>
          <w:szCs w:val="27"/>
          <w:lang w:eastAsia="uk-UA"/>
        </w:rPr>
        <w:t>підлітка</w:t>
      </w:r>
      <w:proofErr w:type="spellEnd"/>
      <w:r w:rsidRPr="00980187">
        <w:rPr>
          <w:rFonts w:ascii="Times New Roman" w:eastAsia="Times New Roman" w:hAnsi="Times New Roman" w:cs="Times New Roman"/>
          <w:color w:val="000000"/>
          <w:sz w:val="27"/>
          <w:szCs w:val="27"/>
          <w:lang w:eastAsia="uk-UA"/>
        </w:rPr>
        <w:t xml:space="preserve"> однаково високий, бо їхній мозок функціонує однаково. </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Установлено, що мозок людини, над якою відверто насміхаються, реагує точнісінько так само, як мозок людини, що отримує опік шкіри. </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Другий міф.</w:t>
      </w:r>
      <w:r w:rsidRPr="00980187">
        <w:rPr>
          <w:rFonts w:ascii="Times New Roman" w:eastAsia="Times New Roman" w:hAnsi="Times New Roman" w:cs="Times New Roman"/>
          <w:color w:val="000000"/>
          <w:sz w:val="27"/>
          <w:szCs w:val="27"/>
          <w:lang w:eastAsia="uk-UA"/>
        </w:rPr>
        <w:t xml:space="preserve"> Цькування — це прояв любові, що робить дітей сильнішими Насправді залякування спричиняє стресову реакцію, під час якої в  мозку вивільняється </w:t>
      </w:r>
      <w:proofErr w:type="spellStart"/>
      <w:r w:rsidRPr="00980187">
        <w:rPr>
          <w:rFonts w:ascii="Times New Roman" w:eastAsia="Times New Roman" w:hAnsi="Times New Roman" w:cs="Times New Roman"/>
          <w:color w:val="000000"/>
          <w:sz w:val="27"/>
          <w:szCs w:val="27"/>
          <w:lang w:eastAsia="uk-UA"/>
        </w:rPr>
        <w:t>кортизол</w:t>
      </w:r>
      <w:proofErr w:type="spellEnd"/>
      <w:r w:rsidRPr="00980187">
        <w:rPr>
          <w:rFonts w:ascii="Times New Roman" w:eastAsia="Times New Roman" w:hAnsi="Times New Roman" w:cs="Times New Roman"/>
          <w:color w:val="000000"/>
          <w:sz w:val="27"/>
          <w:szCs w:val="27"/>
          <w:lang w:eastAsia="uk-UA"/>
        </w:rPr>
        <w:t xml:space="preserve">. А  цей гормон безпосередньо пов’язаний із депресією, психічним захворюванням, що також набуває масштабів епідемії серед підлітків.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може залишити слід назавжди, адже він впливає на  гормони, руйнує зв’язки між клітинами мозку та  перешкоджає утворенню нових нейронів. Жодне з  цих явищ не  зробить дитину сильнішою, розумнішою, не  сприятиме розвитку </w:t>
      </w:r>
      <w:r w:rsidRPr="00980187">
        <w:rPr>
          <w:rFonts w:ascii="Times New Roman" w:eastAsia="Times New Roman" w:hAnsi="Times New Roman" w:cs="Times New Roman"/>
          <w:color w:val="000000"/>
          <w:sz w:val="27"/>
          <w:szCs w:val="27"/>
          <w:lang w:eastAsia="uk-UA"/>
        </w:rPr>
        <w:lastRenderedPageBreak/>
        <w:t>спортивних чи художніх талантів. Єдиним наслідком буде постійне погіршення стану мозку.</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Третій міф.</w:t>
      </w:r>
      <w:r w:rsidRPr="00980187">
        <w:rPr>
          <w:rFonts w:ascii="Times New Roman" w:eastAsia="Times New Roman" w:hAnsi="Times New Roman" w:cs="Times New Roman"/>
          <w:color w:val="000000"/>
          <w:sz w:val="27"/>
          <w:szCs w:val="27"/>
          <w:lang w:eastAsia="uk-UA"/>
        </w:rPr>
        <w:t> Емоційне насильство не таке серйозне, як фізичне або сексуальне Цькування залишає справжні «неврологічні рубці» на  мозку, які можна побачити за  допомогою томографії. І  науковці були просто вражені тим, наскільки ці зміни в  мозку схожі на  зміни в  мозку дітей, які стали жертвами фізичного чи сексуального насильства в  ранньому дитинстві. Тож батькам, які вважають, що вчителі просто зобов’язані кричати, лаятися, зачіпати за  живе, ігнорувати та постійно засуджувати вихованців, — бо все це нібито мотивує дітей — варто пам’ятати, що підтримувати такого вчителя — все одно, що підтримувати маніяка-ґвалтівника.</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Четвертий міф.</w:t>
      </w:r>
      <w:r w:rsidRPr="00980187">
        <w:rPr>
          <w:rFonts w:ascii="Times New Roman" w:eastAsia="Times New Roman" w:hAnsi="Times New Roman" w:cs="Times New Roman"/>
          <w:color w:val="000000"/>
          <w:sz w:val="27"/>
          <w:szCs w:val="27"/>
          <w:lang w:eastAsia="uk-UA"/>
        </w:rPr>
        <w:t>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 невід’ємний етап дорослішання Очевидно те, що позитивне, сприятливе середовище дозволяє підліткам розкриватися і бути щасливими, а  «токсичне» середовище змушує їх  страждати, сильно та  постійно. Цькування не  закінчується із закінченням школи. Зміни у  мозку є  довготривалими, а  емоційні шрами можуть залишитись на  все життя. Тож учені стверджують, що вкрай важливо якнайшвидше зупиняти будь-які спроби цькування, де б вони не виникали — бо наслідки катастрофічно швидко стають невідворотними. </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b/>
          <w:bCs/>
          <w:color w:val="000000"/>
          <w:sz w:val="27"/>
          <w:szCs w:val="27"/>
          <w:bdr w:val="none" w:sz="0" w:space="0" w:color="auto" w:frame="1"/>
          <w:lang w:eastAsia="uk-UA"/>
        </w:rPr>
        <w:t>П’ятий міф.</w:t>
      </w:r>
      <w:r w:rsidRPr="00980187">
        <w:rPr>
          <w:rFonts w:ascii="Times New Roman" w:eastAsia="Times New Roman" w:hAnsi="Times New Roman" w:cs="Times New Roman"/>
          <w:color w:val="000000"/>
          <w:sz w:val="27"/>
          <w:szCs w:val="27"/>
          <w:lang w:eastAsia="uk-UA"/>
        </w:rPr>
        <w:t xml:space="preserve"> Учні та  спортсмени здатні реалізовувати увесь свій потенціал лише за  умов цькування Клітини мозку, сформовані в  дитинстві, працюють і  в підлітковому віці, утворюють нові з’єднання, а  невикористані — поступово відмирають. Отже, підлітковий вік є  вирішальним для формування або руйнування інтелекту людини. Саме тому потрапляння </w:t>
      </w:r>
      <w:proofErr w:type="spellStart"/>
      <w:r w:rsidRPr="00980187">
        <w:rPr>
          <w:rFonts w:ascii="Times New Roman" w:eastAsia="Times New Roman" w:hAnsi="Times New Roman" w:cs="Times New Roman"/>
          <w:color w:val="000000"/>
          <w:sz w:val="27"/>
          <w:szCs w:val="27"/>
          <w:lang w:eastAsia="uk-UA"/>
        </w:rPr>
        <w:t>кортизолу</w:t>
      </w:r>
      <w:proofErr w:type="spellEnd"/>
      <w:r w:rsidRPr="00980187">
        <w:rPr>
          <w:rFonts w:ascii="Times New Roman" w:eastAsia="Times New Roman" w:hAnsi="Times New Roman" w:cs="Times New Roman"/>
          <w:color w:val="000000"/>
          <w:sz w:val="27"/>
          <w:szCs w:val="27"/>
          <w:lang w:eastAsia="uk-UA"/>
        </w:rPr>
        <w:t xml:space="preserve"> в  мозок під час цькування є настільки руйнівним: він пошкоджує мозкові структури, які впливають на  здатність навчатися, пам’ять, концентрацію і  прийняття рішень. </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980187">
        <w:rPr>
          <w:rFonts w:ascii="Times New Roman" w:eastAsia="Times New Roman" w:hAnsi="Times New Roman" w:cs="Times New Roman"/>
          <w:color w:val="000000"/>
          <w:sz w:val="27"/>
          <w:szCs w:val="27"/>
          <w:lang w:eastAsia="uk-UA"/>
        </w:rPr>
        <w:t xml:space="preserve">Таким чином, режим цькування, запроваджений учителем або тренером, ніколи не  дозволить дітям реалізувати свій потенціал повністю. Навпаки, він </w:t>
      </w:r>
      <w:proofErr w:type="spellStart"/>
      <w:r w:rsidRPr="00980187">
        <w:rPr>
          <w:rFonts w:ascii="Times New Roman" w:eastAsia="Times New Roman" w:hAnsi="Times New Roman" w:cs="Times New Roman"/>
          <w:color w:val="000000"/>
          <w:sz w:val="27"/>
          <w:szCs w:val="27"/>
          <w:lang w:eastAsia="uk-UA"/>
        </w:rPr>
        <w:t>завдасть</w:t>
      </w:r>
      <w:proofErr w:type="spellEnd"/>
      <w:r w:rsidRPr="00980187">
        <w:rPr>
          <w:rFonts w:ascii="Times New Roman" w:eastAsia="Times New Roman" w:hAnsi="Times New Roman" w:cs="Times New Roman"/>
          <w:color w:val="000000"/>
          <w:sz w:val="27"/>
          <w:szCs w:val="27"/>
          <w:lang w:eastAsia="uk-UA"/>
        </w:rPr>
        <w:t xml:space="preserve"> їм серйозної та  тривалої шкоди. ОКРІМ МІФІВ Батьки, вчителі, шкільна адміністрація та законодавці повинні об’єднатися, щоб захистити найбільш уразливі групи населення від будь-яких видів жорстокої поведінки, зокрема, й  від емоційного насильства або цькування з  боку дорослих. Немає сенсу в  тому, щоб захищати наших дітей від двох видів насильства й заплющувати при цьому очі на  третій, не  менш руйнівний вид. Але якщо цькування з  боку вчителів все ще є  швидше винятком, то цькування дітей однолітками нікого не дивує. Епідемія цькування не зупиниться, доки ми самі не  зупинимо її. Але просто визнати проблему замало, потрібно ще й  невпинно боротися з нею. Ця боротьба потребує часу, сил і справжнього бажання змінити те, що відбувається в  наших школах (та  часто й  у родинах також). Тож що вже зараз може зробити кожен учитель, щоб, попри те, якою складною є  ситуація, виховати зовсім нове покоління — людей, для яких </w:t>
      </w:r>
      <w:proofErr w:type="spellStart"/>
      <w:r w:rsidRPr="00980187">
        <w:rPr>
          <w:rFonts w:ascii="Times New Roman" w:eastAsia="Times New Roman" w:hAnsi="Times New Roman" w:cs="Times New Roman"/>
          <w:color w:val="000000"/>
          <w:sz w:val="27"/>
          <w:szCs w:val="27"/>
          <w:lang w:eastAsia="uk-UA"/>
        </w:rPr>
        <w:t>булінг</w:t>
      </w:r>
      <w:proofErr w:type="spellEnd"/>
      <w:r w:rsidRPr="00980187">
        <w:rPr>
          <w:rFonts w:ascii="Times New Roman" w:eastAsia="Times New Roman" w:hAnsi="Times New Roman" w:cs="Times New Roman"/>
          <w:color w:val="000000"/>
          <w:sz w:val="27"/>
          <w:szCs w:val="27"/>
          <w:lang w:eastAsia="uk-UA"/>
        </w:rPr>
        <w:t xml:space="preserve"> є  неприйнятною, а  головне — незвичною справою? </w:t>
      </w:r>
    </w:p>
    <w:p w:rsidR="00980187" w:rsidRPr="00980187" w:rsidRDefault="00980187" w:rsidP="00980187">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0" w:line="240" w:lineRule="auto"/>
        <w:jc w:val="right"/>
        <w:textAlignment w:val="baseline"/>
        <w:rPr>
          <w:rFonts w:ascii="Times New Roman" w:eastAsia="Times New Roman" w:hAnsi="Times New Roman" w:cs="Times New Roman"/>
          <w:color w:val="000000"/>
          <w:sz w:val="27"/>
          <w:szCs w:val="27"/>
          <w:lang w:eastAsia="uk-UA"/>
        </w:rPr>
      </w:pPr>
    </w:p>
    <w:p w:rsidR="00980187" w:rsidRPr="00980187" w:rsidRDefault="00980187" w:rsidP="00980187">
      <w:pPr>
        <w:shd w:val="clear" w:color="auto" w:fill="FFFFFF"/>
        <w:spacing w:after="100" w:line="240" w:lineRule="auto"/>
        <w:textAlignment w:val="baseline"/>
        <w:rPr>
          <w:rFonts w:ascii="Times New Roman" w:eastAsia="Times New Roman" w:hAnsi="Times New Roman" w:cs="Times New Roman"/>
          <w:color w:val="000000"/>
          <w:sz w:val="27"/>
          <w:szCs w:val="27"/>
          <w:lang w:eastAsia="uk-UA"/>
        </w:rPr>
      </w:pPr>
    </w:p>
    <w:p w:rsidR="00982008" w:rsidRPr="00980187" w:rsidRDefault="00982008">
      <w:pPr>
        <w:rPr>
          <w:rFonts w:ascii="Times New Roman" w:hAnsi="Times New Roman" w:cs="Times New Roman"/>
        </w:rPr>
      </w:pPr>
    </w:p>
    <w:sectPr w:rsidR="00982008" w:rsidRPr="009801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69A"/>
    <w:multiLevelType w:val="multilevel"/>
    <w:tmpl w:val="7A6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435D"/>
    <w:multiLevelType w:val="multilevel"/>
    <w:tmpl w:val="F83E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F79D0"/>
    <w:multiLevelType w:val="multilevel"/>
    <w:tmpl w:val="C4E2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3606"/>
    <w:multiLevelType w:val="multilevel"/>
    <w:tmpl w:val="7FA2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56829"/>
    <w:multiLevelType w:val="multilevel"/>
    <w:tmpl w:val="99EC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E68CB"/>
    <w:multiLevelType w:val="multilevel"/>
    <w:tmpl w:val="F6B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208E7"/>
    <w:multiLevelType w:val="multilevel"/>
    <w:tmpl w:val="90AE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E25D8"/>
    <w:multiLevelType w:val="multilevel"/>
    <w:tmpl w:val="1C6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A57C7"/>
    <w:multiLevelType w:val="multilevel"/>
    <w:tmpl w:val="919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E5C9E"/>
    <w:multiLevelType w:val="multilevel"/>
    <w:tmpl w:val="E608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F462C"/>
    <w:multiLevelType w:val="multilevel"/>
    <w:tmpl w:val="9A5E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4737D"/>
    <w:multiLevelType w:val="multilevel"/>
    <w:tmpl w:val="BA8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B47F5"/>
    <w:multiLevelType w:val="multilevel"/>
    <w:tmpl w:val="6EA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A04AB"/>
    <w:multiLevelType w:val="multilevel"/>
    <w:tmpl w:val="9E54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85BC1"/>
    <w:multiLevelType w:val="multilevel"/>
    <w:tmpl w:val="80F8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B4AFE"/>
    <w:multiLevelType w:val="multilevel"/>
    <w:tmpl w:val="881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F6D81"/>
    <w:multiLevelType w:val="multilevel"/>
    <w:tmpl w:val="8416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6706A"/>
    <w:multiLevelType w:val="multilevel"/>
    <w:tmpl w:val="A35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27556"/>
    <w:multiLevelType w:val="multilevel"/>
    <w:tmpl w:val="5B8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F6A72"/>
    <w:multiLevelType w:val="multilevel"/>
    <w:tmpl w:val="A88A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20E4E"/>
    <w:multiLevelType w:val="multilevel"/>
    <w:tmpl w:val="D6FE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B1C55"/>
    <w:multiLevelType w:val="multilevel"/>
    <w:tmpl w:val="5E88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80FA7"/>
    <w:multiLevelType w:val="multilevel"/>
    <w:tmpl w:val="61BC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14902"/>
    <w:multiLevelType w:val="multilevel"/>
    <w:tmpl w:val="0A44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B5C04"/>
    <w:multiLevelType w:val="multilevel"/>
    <w:tmpl w:val="915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53212"/>
    <w:multiLevelType w:val="multilevel"/>
    <w:tmpl w:val="1462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C1379"/>
    <w:multiLevelType w:val="multilevel"/>
    <w:tmpl w:val="83E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52363"/>
    <w:multiLevelType w:val="multilevel"/>
    <w:tmpl w:val="8726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94F98"/>
    <w:multiLevelType w:val="multilevel"/>
    <w:tmpl w:val="8BA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B1D56"/>
    <w:multiLevelType w:val="multilevel"/>
    <w:tmpl w:val="214C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6252DF"/>
    <w:multiLevelType w:val="multilevel"/>
    <w:tmpl w:val="F07C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B73F8"/>
    <w:multiLevelType w:val="multilevel"/>
    <w:tmpl w:val="8B3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4B4907"/>
    <w:multiLevelType w:val="multilevel"/>
    <w:tmpl w:val="B04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928F0"/>
    <w:multiLevelType w:val="multilevel"/>
    <w:tmpl w:val="663C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384705"/>
    <w:multiLevelType w:val="multilevel"/>
    <w:tmpl w:val="BDAE4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F1698"/>
    <w:multiLevelType w:val="multilevel"/>
    <w:tmpl w:val="E73C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16CA9"/>
    <w:multiLevelType w:val="multilevel"/>
    <w:tmpl w:val="AC30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5328D"/>
    <w:multiLevelType w:val="multilevel"/>
    <w:tmpl w:val="0BB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2C21CB"/>
    <w:multiLevelType w:val="multilevel"/>
    <w:tmpl w:val="274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06076"/>
    <w:multiLevelType w:val="multilevel"/>
    <w:tmpl w:val="B5F0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F4EA3"/>
    <w:multiLevelType w:val="multilevel"/>
    <w:tmpl w:val="28F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A5526"/>
    <w:multiLevelType w:val="multilevel"/>
    <w:tmpl w:val="CA50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51379"/>
    <w:multiLevelType w:val="multilevel"/>
    <w:tmpl w:val="7BD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0"/>
  </w:num>
  <w:num w:numId="3">
    <w:abstractNumId w:val="38"/>
  </w:num>
  <w:num w:numId="4">
    <w:abstractNumId w:val="10"/>
  </w:num>
  <w:num w:numId="5">
    <w:abstractNumId w:val="26"/>
  </w:num>
  <w:num w:numId="6">
    <w:abstractNumId w:val="9"/>
  </w:num>
  <w:num w:numId="7">
    <w:abstractNumId w:val="22"/>
  </w:num>
  <w:num w:numId="8">
    <w:abstractNumId w:val="19"/>
  </w:num>
  <w:num w:numId="9">
    <w:abstractNumId w:val="6"/>
  </w:num>
  <w:num w:numId="10">
    <w:abstractNumId w:val="5"/>
  </w:num>
  <w:num w:numId="11">
    <w:abstractNumId w:val="31"/>
  </w:num>
  <w:num w:numId="12">
    <w:abstractNumId w:val="1"/>
  </w:num>
  <w:num w:numId="13">
    <w:abstractNumId w:val="2"/>
  </w:num>
  <w:num w:numId="14">
    <w:abstractNumId w:val="12"/>
  </w:num>
  <w:num w:numId="15">
    <w:abstractNumId w:val="23"/>
  </w:num>
  <w:num w:numId="16">
    <w:abstractNumId w:val="36"/>
  </w:num>
  <w:num w:numId="17">
    <w:abstractNumId w:val="39"/>
  </w:num>
  <w:num w:numId="18">
    <w:abstractNumId w:val="3"/>
  </w:num>
  <w:num w:numId="19">
    <w:abstractNumId w:val="16"/>
  </w:num>
  <w:num w:numId="20">
    <w:abstractNumId w:val="15"/>
  </w:num>
  <w:num w:numId="21">
    <w:abstractNumId w:val="8"/>
  </w:num>
  <w:num w:numId="22">
    <w:abstractNumId w:val="25"/>
  </w:num>
  <w:num w:numId="23">
    <w:abstractNumId w:val="14"/>
  </w:num>
  <w:num w:numId="24">
    <w:abstractNumId w:val="29"/>
  </w:num>
  <w:num w:numId="25">
    <w:abstractNumId w:val="11"/>
  </w:num>
  <w:num w:numId="26">
    <w:abstractNumId w:val="27"/>
  </w:num>
  <w:num w:numId="27">
    <w:abstractNumId w:val="28"/>
  </w:num>
  <w:num w:numId="28">
    <w:abstractNumId w:val="34"/>
  </w:num>
  <w:num w:numId="29">
    <w:abstractNumId w:val="35"/>
  </w:num>
  <w:num w:numId="30">
    <w:abstractNumId w:val="20"/>
  </w:num>
  <w:num w:numId="31">
    <w:abstractNumId w:val="21"/>
  </w:num>
  <w:num w:numId="32">
    <w:abstractNumId w:val="0"/>
  </w:num>
  <w:num w:numId="33">
    <w:abstractNumId w:val="7"/>
  </w:num>
  <w:num w:numId="34">
    <w:abstractNumId w:val="32"/>
  </w:num>
  <w:num w:numId="35">
    <w:abstractNumId w:val="4"/>
  </w:num>
  <w:num w:numId="36">
    <w:abstractNumId w:val="17"/>
  </w:num>
  <w:num w:numId="37">
    <w:abstractNumId w:val="18"/>
  </w:num>
  <w:num w:numId="38">
    <w:abstractNumId w:val="42"/>
  </w:num>
  <w:num w:numId="39">
    <w:abstractNumId w:val="24"/>
  </w:num>
  <w:num w:numId="40">
    <w:abstractNumId w:val="13"/>
  </w:num>
  <w:num w:numId="41">
    <w:abstractNumId w:val="37"/>
  </w:num>
  <w:num w:numId="42">
    <w:abstractNumId w:val="4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D0"/>
    <w:rsid w:val="00203897"/>
    <w:rsid w:val="00980187"/>
    <w:rsid w:val="00982008"/>
    <w:rsid w:val="00F12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1604"/>
  <w15:chartTrackingRefBased/>
  <w15:docId w15:val="{17EACB39-3872-47BD-ACEC-912FCFF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0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187"/>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980187"/>
  </w:style>
  <w:style w:type="paragraph" w:customStyle="1" w:styleId="msonormal0">
    <w:name w:val="msonormal"/>
    <w:basedOn w:val="a"/>
    <w:rsid w:val="009801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9801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801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80187"/>
    <w:rPr>
      <w:color w:val="0000FF"/>
      <w:u w:val="single"/>
    </w:rPr>
  </w:style>
  <w:style w:type="character" w:styleId="a5">
    <w:name w:val="FollowedHyperlink"/>
    <w:basedOn w:val="a0"/>
    <w:uiPriority w:val="99"/>
    <w:semiHidden/>
    <w:unhideWhenUsed/>
    <w:rsid w:val="009801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67310">
      <w:bodyDiv w:val="1"/>
      <w:marLeft w:val="0"/>
      <w:marRight w:val="0"/>
      <w:marTop w:val="0"/>
      <w:marBottom w:val="0"/>
      <w:divBdr>
        <w:top w:val="none" w:sz="0" w:space="0" w:color="auto"/>
        <w:left w:val="none" w:sz="0" w:space="0" w:color="auto"/>
        <w:bottom w:val="none" w:sz="0" w:space="0" w:color="auto"/>
        <w:right w:val="none" w:sz="0" w:space="0" w:color="auto"/>
      </w:divBdr>
      <w:divsChild>
        <w:div w:id="212616830">
          <w:marLeft w:val="0"/>
          <w:marRight w:val="0"/>
          <w:marTop w:val="100"/>
          <w:marBottom w:val="100"/>
          <w:divBdr>
            <w:top w:val="none" w:sz="0" w:space="0" w:color="auto"/>
            <w:left w:val="none" w:sz="0" w:space="0" w:color="auto"/>
            <w:bottom w:val="none" w:sz="0" w:space="0" w:color="auto"/>
            <w:right w:val="none" w:sz="0" w:space="0" w:color="auto"/>
          </w:divBdr>
          <w:divsChild>
            <w:div w:id="122507026">
              <w:marLeft w:val="0"/>
              <w:marRight w:val="0"/>
              <w:marTop w:val="0"/>
              <w:marBottom w:val="0"/>
              <w:divBdr>
                <w:top w:val="none" w:sz="0" w:space="0" w:color="auto"/>
                <w:left w:val="none" w:sz="0" w:space="0" w:color="auto"/>
                <w:bottom w:val="none" w:sz="0" w:space="0" w:color="auto"/>
                <w:right w:val="none" w:sz="0" w:space="0" w:color="auto"/>
              </w:divBdr>
            </w:div>
          </w:divsChild>
        </w:div>
        <w:div w:id="471560435">
          <w:marLeft w:val="0"/>
          <w:marRight w:val="0"/>
          <w:marTop w:val="0"/>
          <w:marBottom w:val="0"/>
          <w:divBdr>
            <w:top w:val="none" w:sz="0" w:space="0" w:color="auto"/>
            <w:left w:val="none" w:sz="0" w:space="0" w:color="auto"/>
            <w:bottom w:val="none" w:sz="0" w:space="0" w:color="auto"/>
            <w:right w:val="none" w:sz="0" w:space="0" w:color="auto"/>
          </w:divBdr>
          <w:divsChild>
            <w:div w:id="19249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site/out?url=https%3A%2F%2Fzakon.rada.gov.ua%2Flaws%2Fshow%2F658-2018-%25D0%25BF" TargetMode="External"/><Relationship Id="rId13" Type="http://schemas.openxmlformats.org/officeDocument/2006/relationships/hyperlink" Target="https://vseosvita.ua/site/out?url=https%3A%2F%2Fdrive.google.com%2Ffile%2Fd%2F1GU-yUiXyeQr3z6X0MWd7mf2AFVaeGFF5%2Fview" TargetMode="External"/><Relationship Id="rId18" Type="http://schemas.openxmlformats.org/officeDocument/2006/relationships/hyperlink" Target="https://vseosvita.ua/site/out?url=https%3A%2F%2Fzakon.rada.gov.ua%2Flaws%2Fshow%2F2657-19" TargetMode="External"/><Relationship Id="rId26" Type="http://schemas.openxmlformats.org/officeDocument/2006/relationships/hyperlink" Target="https://vseosvita.ua/site/out?url=https%3A%2F%2Fzakon.rada.gov.ua%2Frada%2Fshow%2Fv-557729-14" TargetMode="External"/><Relationship Id="rId3" Type="http://schemas.openxmlformats.org/officeDocument/2006/relationships/settings" Target="settings.xml"/><Relationship Id="rId21" Type="http://schemas.openxmlformats.org/officeDocument/2006/relationships/hyperlink" Target="https://vseosvita.ua/site/out?url=https%3A%2F%2Fzakon.rada.gov.ua%2Flaws%2Fshow%2Fz1105-14" TargetMode="External"/><Relationship Id="rId7" Type="http://schemas.openxmlformats.org/officeDocument/2006/relationships/hyperlink" Target="https://vseosvita.ua/site/out?url=https%3A%2F%2Fzakon.rada.gov.ua%2Flaws%2Fshow%2F658-2018-%25D0%25BF" TargetMode="External"/><Relationship Id="rId12" Type="http://schemas.openxmlformats.org/officeDocument/2006/relationships/hyperlink" Target="https://vseosvita.ua/site/out?url=https%3A%2F%2Fmon.gov.ua%2Fua%2Fnpa%2Fpro-zatverdzhennya-metodichnih-rekomendacij-shodo-viyavlennya-reaguvannya-na-vipadki-domashnogo-nasilstva-i-vzayemodiyi-pedagogichnih-pracivnikiv-iz-inshimi-organami-ta-sluzhbami" TargetMode="External"/><Relationship Id="rId17" Type="http://schemas.openxmlformats.org/officeDocument/2006/relationships/hyperlink" Target="https://vseosvita.ua/site/out?url=https%3A%2F%2Fzakon.rada.gov.ua%2Flaws%2Fshow%2F2657-19" TargetMode="External"/><Relationship Id="rId25" Type="http://schemas.openxmlformats.org/officeDocument/2006/relationships/hyperlink" Target="https://vseosvita.ua/site/out?url=https%3A%2F%2Fzakon.rada.gov.ua%2Frada%2Fshow%2Fv-557729-14" TargetMode="External"/><Relationship Id="rId2" Type="http://schemas.openxmlformats.org/officeDocument/2006/relationships/styles" Target="styles.xml"/><Relationship Id="rId16" Type="http://schemas.openxmlformats.org/officeDocument/2006/relationships/hyperlink" Target="https://vseosvita.ua/site/out?url=https%3A%2F%2Frada.info%2Fupload%2Fusers_files%2F02147782%2Fa32bba072f53866b133ab9bdf378d016.pdf" TargetMode="External"/><Relationship Id="rId20" Type="http://schemas.openxmlformats.org/officeDocument/2006/relationships/hyperlink" Target="https://vseosvita.ua/site/out?url=https%3A%2F%2Fzakon.rada.gov.ua%2Flaws%2Fshow%2Fz1105-14" TargetMode="External"/><Relationship Id="rId29" Type="http://schemas.openxmlformats.org/officeDocument/2006/relationships/hyperlink" Target="https://vseosvita.ua/site/out?url=https%3A%2F%2Fdon.kyivcity.gov.ua%2Ffiles%2F2019%2F1%2F4%2F7909.pdf" TargetMode="External"/><Relationship Id="rId1" Type="http://schemas.openxmlformats.org/officeDocument/2006/relationships/numbering" Target="numbering.xml"/><Relationship Id="rId6" Type="http://schemas.openxmlformats.org/officeDocument/2006/relationships/hyperlink" Target="https://vseosvita.ua/site/out?url=http%3A%2F%2Fllt.multycourse.com.ua%2Fru%2Fglossary%2F165" TargetMode="External"/><Relationship Id="rId11" Type="http://schemas.openxmlformats.org/officeDocument/2006/relationships/hyperlink" Target="https://vseosvita.ua/site/out?url=https%3A%2F%2Fmon.gov.ua%2Fua%2Fnpa%2Fpro-zatverdzhennya-metodichnih-rekomendacij-shodo-viyavlennya-reaguvannya-na-vipadki-domashnogo-nasilstva-i-vzayemodiyi-pedagogichnih-pracivnikiv-iz-inshimi-organami-ta-sluzhbami" TargetMode="External"/><Relationship Id="rId24" Type="http://schemas.openxmlformats.org/officeDocument/2006/relationships/hyperlink" Target="https://vseosvita.ua/site/out?url=https%3A%2F%2Fzakon.rada.gov.ua%2Frada%2Fshow%2Fv-557729-14"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vseosvita.ua/site/out?url=https%3A%2F%2Frada.info%2Fupload%2Fusers_files%2F02147782%2Fa32bba072f53866b133ab9bdf378d016.pdf" TargetMode="External"/><Relationship Id="rId23" Type="http://schemas.openxmlformats.org/officeDocument/2006/relationships/hyperlink" Target="https://vseosvita.ua/site/out?url=https%3A%2F%2Fzakon.rada.gov.ua%2Flaws%2Fshow%2Fz1105-14" TargetMode="External"/><Relationship Id="rId28" Type="http://schemas.openxmlformats.org/officeDocument/2006/relationships/hyperlink" Target="https://vseosvita.ua/site/out?url=http%3A%2F%2Fwww.soippo.edu.ua%2Fimages%2F%25D0%259D%25D0%25BE%25D0%25B2%25D0%25B8%25D0%25BD%25D0%25B8%2F2019%2F02%2F04%2Fnovost2%2F1_11-881%25201.pdf" TargetMode="External"/><Relationship Id="rId10" Type="http://schemas.openxmlformats.org/officeDocument/2006/relationships/hyperlink" Target="https://vseosvita.ua/site/out?url=https%3A%2F%2Fmon.gov.ua%2Fua%2Fnpa%2Fpro-zatverdzhennya-metodichnih-rekomendacij-shodo-viyavlennya-reaguvannya-na-vipadki-domashnogo-nasilstva-i-vzayemodiyi-pedagogichnih-pracivnikiv-iz-inshimi-organami-ta-sluzhbami" TargetMode="External"/><Relationship Id="rId19" Type="http://schemas.openxmlformats.org/officeDocument/2006/relationships/hyperlink" Target="https://vseosvita.ua/site/out?url=https%3A%2F%2Fzakon.rada.gov.ua%2Flaws%2Fshow%2Fz1105-1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seosvita.ua/site/out?url=https%3A%2F%2Fzakon.rada.gov.ua%2Flaws%2Fshow%2F658-2018-%25D0%25BF" TargetMode="External"/><Relationship Id="rId14" Type="http://schemas.openxmlformats.org/officeDocument/2006/relationships/hyperlink" Target="https://vseosvita.ua/site/out?url=https%3A%2F%2Fdrive.google.com%2Ffile%2Fd%2F1GU-yUiXyeQr3z6X0MWd7mf2AFVaeGFF5%2Fview" TargetMode="External"/><Relationship Id="rId22" Type="http://schemas.openxmlformats.org/officeDocument/2006/relationships/hyperlink" Target="https://vseosvita.ua/site/out?url=https%3A%2F%2Fzakon.rada.gov.ua%2Flaws%2Fshow%2Fz1105-14" TargetMode="External"/><Relationship Id="rId27" Type="http://schemas.openxmlformats.org/officeDocument/2006/relationships/hyperlink" Target="https://vseosvita.ua/site/out?url=http%3A%2F%2Fwww.soippo.edu.ua%2Fimages%2F%25D0%259D%25D0%25BE%25D0%25B2%25D0%25B8%25D0%25BD%25D0%25B8%2F2019%2F02%2F04%2Fnovost2%2F1_11-881%25201.pdf" TargetMode="External"/><Relationship Id="rId30" Type="http://schemas.openxmlformats.org/officeDocument/2006/relationships/hyperlink" Target="https://vseosvita.ua/site/out?url=https%3A%2F%2Fdon.kyivcity.gov.ua%2Ffiles%2F2019%2F1%2F4%2F79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41905</Words>
  <Characters>23887</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2024-09-18T12:27:00Z</dcterms:created>
  <dcterms:modified xsi:type="dcterms:W3CDTF">2024-09-18T12:45:00Z</dcterms:modified>
</cp:coreProperties>
</file>